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1E04" w:rsidRPr="00596221" w:rsidRDefault="00CD3F8C" w:rsidP="00596221">
      <w:pPr>
        <w:autoSpaceDE w:val="0"/>
        <w:autoSpaceDN w:val="0"/>
        <w:adjustRightInd w:val="0"/>
        <w:spacing w:after="0" w:line="240" w:lineRule="auto"/>
        <w:rPr>
          <w:rFonts w:cs="Times New Roman"/>
          <w:b/>
          <w:bCs/>
          <w:color w:val="000000"/>
          <w:szCs w:val="24"/>
        </w:rPr>
      </w:pPr>
      <w:r>
        <w:rPr>
          <w:rFonts w:cs="Times New Roman"/>
          <w:b/>
          <w:bCs/>
          <w:noProof/>
          <w:color w:val="000000"/>
          <w:szCs w:val="24"/>
        </w:rPr>
        <w:pict>
          <v:shapetype id="_x0000_t202" coordsize="21600,21600" o:spt="202" path="m,l,21600r21600,l21600,xe">
            <v:stroke joinstyle="miter"/>
            <v:path gradientshapeok="t" o:connecttype="rect"/>
          </v:shapetype>
          <v:shape id="_x0000_s1033" type="#_x0000_t202" style="position:absolute;margin-left:-14.25pt;margin-top:-13.75pt;width:188.7pt;height:100.05pt;z-index:251663360" stroked="f">
            <v:textbox style="mso-next-textbox:#_x0000_s1033">
              <w:txbxContent>
                <w:p w:rsidR="00596221" w:rsidRDefault="00596221" w:rsidP="00596221">
                  <w:r>
                    <w:rPr>
                      <w:noProof/>
                    </w:rPr>
                    <w:drawing>
                      <wp:inline distT="0" distB="0" distL="0" distR="0">
                        <wp:extent cx="2233061" cy="1208161"/>
                        <wp:effectExtent l="0" t="0" r="0" b="0"/>
                        <wp:docPr id="8" name="Picture 1" descr="MWHR LOGO - approved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WHR LOGO - approved copy.png"/>
                                <pic:cNvPicPr/>
                              </pic:nvPicPr>
                              <pic:blipFill>
                                <a:blip r:embed="rId8"/>
                                <a:stretch>
                                  <a:fillRect/>
                                </a:stretch>
                              </pic:blipFill>
                              <pic:spPr>
                                <a:xfrm>
                                  <a:off x="0" y="0"/>
                                  <a:ext cx="2244230" cy="1214204"/>
                                </a:xfrm>
                                <a:prstGeom prst="rect">
                                  <a:avLst/>
                                </a:prstGeom>
                              </pic:spPr>
                            </pic:pic>
                          </a:graphicData>
                        </a:graphic>
                      </wp:inline>
                    </w:drawing>
                  </w:r>
                </w:p>
              </w:txbxContent>
            </v:textbox>
          </v:shape>
        </w:pict>
      </w:r>
      <w:r>
        <w:rPr>
          <w:rFonts w:cs="Times New Roman"/>
          <w:b/>
          <w:bCs/>
          <w:noProof/>
          <w:color w:val="000000"/>
          <w:szCs w:val="24"/>
        </w:rPr>
        <w:pict>
          <v:shape id="_x0000_s1034" type="#_x0000_t202" style="position:absolute;margin-left:166.9pt;margin-top:-8.95pt;width:357.75pt;height:43.95pt;z-index:251664384" stroked="f">
            <v:textbox style="mso-next-textbox:#_x0000_s1034">
              <w:txbxContent>
                <w:p w:rsidR="00596221" w:rsidRDefault="00596221" w:rsidP="00596221">
                  <w:r>
                    <w:rPr>
                      <w:noProof/>
                    </w:rPr>
                    <w:drawing>
                      <wp:inline distT="0" distB="0" distL="0" distR="0">
                        <wp:extent cx="4375050" cy="481142"/>
                        <wp:effectExtent l="19050" t="0" r="6450" b="0"/>
                        <wp:docPr id="11" name="Picture 2" descr="MWHR in Lucinda Hand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WHR in Lucinda Handwriting copy.png"/>
                                <pic:cNvPicPr/>
                              </pic:nvPicPr>
                              <pic:blipFill>
                                <a:blip r:embed="rId9"/>
                                <a:stretch>
                                  <a:fillRect/>
                                </a:stretch>
                              </pic:blipFill>
                              <pic:spPr>
                                <a:xfrm>
                                  <a:off x="0" y="0"/>
                                  <a:ext cx="4388782" cy="482652"/>
                                </a:xfrm>
                                <a:prstGeom prst="rect">
                                  <a:avLst/>
                                </a:prstGeom>
                              </pic:spPr>
                            </pic:pic>
                          </a:graphicData>
                        </a:graphic>
                      </wp:inline>
                    </w:drawing>
                  </w:r>
                </w:p>
              </w:txbxContent>
            </v:textbox>
          </v:shape>
        </w:pict>
      </w:r>
    </w:p>
    <w:p w:rsidR="00596221" w:rsidRDefault="00596221" w:rsidP="00596221">
      <w:pPr>
        <w:autoSpaceDE w:val="0"/>
        <w:autoSpaceDN w:val="0"/>
        <w:adjustRightInd w:val="0"/>
        <w:spacing w:after="0" w:line="240" w:lineRule="auto"/>
        <w:rPr>
          <w:rFonts w:cs="Times New Roman"/>
          <w:b/>
          <w:bCs/>
          <w:color w:val="000000"/>
          <w:szCs w:val="24"/>
        </w:rPr>
      </w:pPr>
    </w:p>
    <w:p w:rsidR="00596221" w:rsidRDefault="00CD3F8C" w:rsidP="00596221">
      <w:pPr>
        <w:autoSpaceDE w:val="0"/>
        <w:autoSpaceDN w:val="0"/>
        <w:adjustRightInd w:val="0"/>
        <w:spacing w:after="0" w:line="240" w:lineRule="auto"/>
        <w:rPr>
          <w:rFonts w:cs="Times New Roman"/>
          <w:b/>
          <w:bCs/>
          <w:color w:val="000000"/>
          <w:szCs w:val="24"/>
        </w:rPr>
      </w:pPr>
      <w:r>
        <w:rPr>
          <w:rFonts w:cs="Times New Roman"/>
          <w:b/>
          <w:bCs/>
          <w:color w:val="000000"/>
          <w:szCs w:val="24"/>
        </w:rPr>
        <w:pict>
          <v:shape id="_x0000_s1032" type="#_x0000_t202" style="position:absolute;margin-left:184.55pt;margin-top:8.9pt;width:336.65pt;height:66.95pt;z-index:251662336" stroked="f">
            <v:textbox style="mso-next-textbox:#_x0000_s1032">
              <w:txbxContent>
                <w:p w:rsidR="00F02C2A" w:rsidRDefault="00D11223" w:rsidP="00CE4D83">
                  <w:pPr>
                    <w:autoSpaceDE w:val="0"/>
                    <w:autoSpaceDN w:val="0"/>
                    <w:adjustRightInd w:val="0"/>
                    <w:spacing w:after="0" w:line="240" w:lineRule="auto"/>
                    <w:jc w:val="center"/>
                    <w:rPr>
                      <w:rFonts w:ascii="Garamond" w:hAnsi="Garamond" w:cs="Lucida Sans Unicode"/>
                      <w:b/>
                      <w:color w:val="9E5B3C"/>
                      <w:sz w:val="48"/>
                      <w:szCs w:val="42"/>
                    </w:rPr>
                  </w:pPr>
                  <w:r>
                    <w:rPr>
                      <w:rFonts w:ascii="Garamond" w:hAnsi="Garamond" w:cs="Lucida Sans Unicode"/>
                      <w:b/>
                      <w:color w:val="9E5B3C"/>
                      <w:sz w:val="48"/>
                      <w:szCs w:val="42"/>
                    </w:rPr>
                    <w:t>Adopti</w:t>
                  </w:r>
                  <w:r w:rsidR="00D4493B">
                    <w:rPr>
                      <w:rFonts w:ascii="Garamond" w:hAnsi="Garamond" w:cs="Lucida Sans Unicode"/>
                      <w:b/>
                      <w:color w:val="9E5B3C"/>
                      <w:sz w:val="48"/>
                      <w:szCs w:val="42"/>
                    </w:rPr>
                    <w:t>on</w:t>
                  </w:r>
                  <w:r>
                    <w:rPr>
                      <w:rFonts w:ascii="Garamond" w:hAnsi="Garamond" w:cs="Lucida Sans Unicode"/>
                      <w:b/>
                      <w:color w:val="9E5B3C"/>
                      <w:sz w:val="48"/>
                      <w:szCs w:val="42"/>
                    </w:rPr>
                    <w:t xml:space="preserve"> Process</w:t>
                  </w:r>
                </w:p>
                <w:p w:rsidR="002F448E" w:rsidRPr="00AF1D54" w:rsidRDefault="00AF1D54" w:rsidP="002F448E">
                  <w:pPr>
                    <w:autoSpaceDE w:val="0"/>
                    <w:autoSpaceDN w:val="0"/>
                    <w:adjustRightInd w:val="0"/>
                    <w:spacing w:after="80" w:line="240" w:lineRule="auto"/>
                    <w:jc w:val="center"/>
                    <w:rPr>
                      <w:rFonts w:ascii="Arial" w:hAnsi="Arial" w:cs="Arial"/>
                      <w:color w:val="E36C0A" w:themeColor="accent6" w:themeShade="BF"/>
                      <w:sz w:val="22"/>
                    </w:rPr>
                  </w:pPr>
                  <w:r w:rsidRPr="00AF1D54">
                    <w:rPr>
                      <w:rFonts w:ascii="Arial" w:hAnsi="Arial" w:cs="Arial"/>
                      <w:color w:val="E36C0A" w:themeColor="accent6" w:themeShade="BF"/>
                      <w:sz w:val="22"/>
                    </w:rPr>
                    <w:t>So you are interested in adopting a mustang – Congratulations!</w:t>
                  </w:r>
                </w:p>
                <w:p w:rsidR="00BA11F0" w:rsidRDefault="00BA11F0"/>
              </w:txbxContent>
            </v:textbox>
            <w10:wrap type="square"/>
          </v:shape>
        </w:pict>
      </w:r>
    </w:p>
    <w:p w:rsidR="00596221" w:rsidRDefault="00596221" w:rsidP="00E72BD0">
      <w:pPr>
        <w:autoSpaceDE w:val="0"/>
        <w:autoSpaceDN w:val="0"/>
        <w:adjustRightInd w:val="0"/>
        <w:rPr>
          <w:rFonts w:cs="Times New Roman"/>
          <w:b/>
          <w:bCs/>
          <w:color w:val="000000"/>
          <w:szCs w:val="24"/>
        </w:rPr>
      </w:pPr>
    </w:p>
    <w:p w:rsidR="00596221" w:rsidRDefault="00CD3F8C" w:rsidP="00E72BD0">
      <w:pPr>
        <w:autoSpaceDE w:val="0"/>
        <w:autoSpaceDN w:val="0"/>
        <w:adjustRightInd w:val="0"/>
        <w:rPr>
          <w:rFonts w:cs="Times New Roman"/>
          <w:b/>
          <w:bCs/>
          <w:color w:val="000000"/>
          <w:szCs w:val="24"/>
        </w:rPr>
      </w:pPr>
      <w:r>
        <w:rPr>
          <w:noProof/>
        </w:rPr>
        <w:pict>
          <v:shape id="_x0000_s1028" type="#_x0000_t202" style="position:absolute;margin-left:-10.25pt;margin-top:14.6pt;width:183.3pt;height:20.1pt;z-index:251661312" stroked="f">
            <v:textbox style="mso-next-textbox:#_x0000_s1028">
              <w:txbxContent>
                <w:p w:rsidR="00596221" w:rsidRPr="000564FB" w:rsidRDefault="00596221" w:rsidP="000564FB">
                  <w:pPr>
                    <w:widowControl w:val="0"/>
                    <w:spacing w:after="0" w:line="240" w:lineRule="auto"/>
                    <w:rPr>
                      <w:rFonts w:ascii="Lucida Handwriting" w:hAnsi="Lucida Handwriting"/>
                      <w:bCs/>
                      <w:color w:val="9E5B3C"/>
                      <w:sz w:val="18"/>
                      <w:szCs w:val="18"/>
                    </w:rPr>
                  </w:pPr>
                  <w:r w:rsidRPr="00FC662D">
                    <w:rPr>
                      <w:rFonts w:ascii="Lucida Handwriting" w:hAnsi="Lucida Handwriting"/>
                      <w:bCs/>
                      <w:color w:val="9E5B3C"/>
                      <w:sz w:val="18"/>
                      <w:szCs w:val="18"/>
                    </w:rPr>
                    <w:t xml:space="preserve">Serving the Southeast since </w:t>
                  </w:r>
                  <w:r w:rsidRPr="00441E71">
                    <w:rPr>
                      <w:rFonts w:ascii="Lucida Handwriting" w:hAnsi="Lucida Handwriting"/>
                      <w:bCs/>
                      <w:color w:val="9E5B3C"/>
                      <w:sz w:val="18"/>
                      <w:szCs w:val="18"/>
                    </w:rPr>
                    <w:t>200</w:t>
                  </w:r>
                  <w:r w:rsidRPr="00FC662D">
                    <w:rPr>
                      <w:rFonts w:ascii="Lucida Handwriting" w:hAnsi="Lucida Handwriting"/>
                      <w:bCs/>
                      <w:color w:val="9E5B3C"/>
                      <w:sz w:val="18"/>
                      <w:szCs w:val="18"/>
                    </w:rPr>
                    <w:t>2</w:t>
                  </w:r>
                </w:p>
              </w:txbxContent>
            </v:textbox>
          </v:shape>
        </w:pict>
      </w:r>
    </w:p>
    <w:p w:rsidR="00E72BD0" w:rsidRDefault="00E72BD0" w:rsidP="00F02C2A">
      <w:pPr>
        <w:autoSpaceDE w:val="0"/>
        <w:autoSpaceDN w:val="0"/>
        <w:adjustRightInd w:val="0"/>
        <w:spacing w:after="0" w:line="240" w:lineRule="auto"/>
        <w:rPr>
          <w:rFonts w:cs="Times New Roman"/>
          <w:bCs/>
          <w:color w:val="000000"/>
          <w:sz w:val="16"/>
          <w:szCs w:val="24"/>
        </w:rPr>
      </w:pPr>
    </w:p>
    <w:p w:rsidR="00CE4D83" w:rsidRPr="001D0E3B" w:rsidRDefault="00CE4D83" w:rsidP="001D0E3B">
      <w:pPr>
        <w:autoSpaceDE w:val="0"/>
        <w:autoSpaceDN w:val="0"/>
        <w:adjustRightInd w:val="0"/>
        <w:spacing w:after="0" w:line="240" w:lineRule="auto"/>
        <w:rPr>
          <w:rFonts w:cs="Times New Roman"/>
          <w:bCs/>
          <w:color w:val="000000"/>
          <w:szCs w:val="24"/>
        </w:rPr>
      </w:pPr>
    </w:p>
    <w:p w:rsidR="00AF1D54" w:rsidRPr="00AF1D54" w:rsidRDefault="00AF1D54" w:rsidP="00AF1D54">
      <w:pPr>
        <w:spacing w:before="160" w:after="120" w:line="240" w:lineRule="auto"/>
        <w:ind w:right="360"/>
        <w:rPr>
          <w:rFonts w:ascii="Arial Rounded MT Bold" w:hAnsi="Arial Rounded MT Bold" w:cs="Times New Roman"/>
          <w:b/>
          <w:bCs/>
          <w:color w:val="D20000"/>
          <w:sz w:val="28"/>
          <w:szCs w:val="20"/>
        </w:rPr>
      </w:pPr>
      <w:r w:rsidRPr="00AF1D54">
        <w:rPr>
          <w:rFonts w:ascii="Arial Rounded MT Bold" w:hAnsi="Arial Rounded MT Bold" w:cs="Times New Roman"/>
          <w:b/>
          <w:bCs/>
          <w:color w:val="D20000"/>
          <w:sz w:val="28"/>
          <w:szCs w:val="20"/>
        </w:rPr>
        <w:t xml:space="preserve">What’s next? </w:t>
      </w:r>
    </w:p>
    <w:p w:rsidR="00AF1D54" w:rsidRPr="00AF1D54" w:rsidRDefault="00AF1D54" w:rsidP="00AF1D54">
      <w:pPr>
        <w:spacing w:after="80"/>
        <w:rPr>
          <w:b/>
          <w:sz w:val="22"/>
        </w:rPr>
      </w:pPr>
      <w:r w:rsidRPr="00AF1D54">
        <w:rPr>
          <w:b/>
          <w:sz w:val="22"/>
        </w:rPr>
        <w:t xml:space="preserve">The adoption process works like this: </w:t>
      </w:r>
    </w:p>
    <w:p w:rsidR="00AF1D54" w:rsidRPr="00AF1D54" w:rsidRDefault="00AF1D54" w:rsidP="00AF1D54">
      <w:pPr>
        <w:numPr>
          <w:ilvl w:val="0"/>
          <w:numId w:val="5"/>
        </w:numPr>
        <w:spacing w:after="160" w:line="240" w:lineRule="auto"/>
        <w:rPr>
          <w:sz w:val="22"/>
        </w:rPr>
      </w:pPr>
      <w:r>
        <w:rPr>
          <w:sz w:val="22"/>
        </w:rPr>
        <w:t xml:space="preserve">First, </w:t>
      </w:r>
      <w:r w:rsidRPr="00AF1D54">
        <w:rPr>
          <w:sz w:val="22"/>
        </w:rPr>
        <w:t xml:space="preserve">you need to request and then complete an adoption application. Contact the rescue by phone, the Contact Us page on our website or by e-mail to request an adoption application. </w:t>
      </w:r>
      <w:r w:rsidRPr="00AF1D54">
        <w:rPr>
          <w:b/>
          <w:sz w:val="22"/>
        </w:rPr>
        <w:t>Please note that MWHR only adopts horses out to Georgia residents or those that reside within 4 hours of our farm.</w:t>
      </w:r>
    </w:p>
    <w:p w:rsidR="00AF1D54" w:rsidRPr="00AF1D54" w:rsidRDefault="00AF1D54" w:rsidP="00AF1D54">
      <w:pPr>
        <w:numPr>
          <w:ilvl w:val="0"/>
          <w:numId w:val="5"/>
        </w:numPr>
        <w:spacing w:after="160" w:line="240" w:lineRule="auto"/>
        <w:rPr>
          <w:sz w:val="22"/>
        </w:rPr>
      </w:pPr>
      <w:r w:rsidRPr="00AF1D54">
        <w:rPr>
          <w:sz w:val="22"/>
        </w:rPr>
        <w:t xml:space="preserve">Once your application is received and approved, Mustang and Wild Horse </w:t>
      </w:r>
      <w:r>
        <w:rPr>
          <w:sz w:val="22"/>
        </w:rPr>
        <w:t>Rescue of Georgia, Inc.</w:t>
      </w:r>
      <w:r w:rsidRPr="00AF1D54">
        <w:rPr>
          <w:sz w:val="22"/>
        </w:rPr>
        <w:t xml:space="preserve"> (MWHR) will contact you to schedule an appointment for you to come to our location and meet the horse you are interested in adopting. </w:t>
      </w:r>
    </w:p>
    <w:p w:rsidR="00AF1D54" w:rsidRPr="00AF1D54" w:rsidRDefault="00AF1D54" w:rsidP="00AF1D54">
      <w:pPr>
        <w:numPr>
          <w:ilvl w:val="0"/>
          <w:numId w:val="5"/>
        </w:numPr>
        <w:spacing w:after="160" w:line="240" w:lineRule="auto"/>
        <w:rPr>
          <w:sz w:val="22"/>
        </w:rPr>
      </w:pPr>
      <w:r w:rsidRPr="00AF1D54">
        <w:rPr>
          <w:sz w:val="22"/>
        </w:rPr>
        <w:t xml:space="preserve">If you are what we consider to be a match to the horse, then we will arrange for a MWHR Area Coordinator to come to your location and do a home study. The home study is conducted at the location where you will board our horse. A home study is designed to evaluate and approve the facilities, ensuring that your place is safe and appropriate for a horse.  </w:t>
      </w:r>
    </w:p>
    <w:p w:rsidR="00CD39F3" w:rsidRDefault="00AF1D54" w:rsidP="00EB7F7F">
      <w:pPr>
        <w:numPr>
          <w:ilvl w:val="0"/>
          <w:numId w:val="5"/>
        </w:numPr>
        <w:spacing w:after="160" w:line="240" w:lineRule="auto"/>
        <w:rPr>
          <w:sz w:val="22"/>
        </w:rPr>
      </w:pPr>
      <w:r w:rsidRPr="00CD39F3">
        <w:rPr>
          <w:sz w:val="22"/>
        </w:rPr>
        <w:t xml:space="preserve">Once your home study is completed and approved, you will then pay the non-refundable adoption fee, sign the contract and make arrangements to take the horse home.  If needed, transportation for said horse can be arranged with MWHR at a rate of $1.75 per mile ($50.00 minimum).  Adoption fees </w:t>
      </w:r>
      <w:r w:rsidR="00CD39F3" w:rsidRPr="00CD39F3">
        <w:rPr>
          <w:sz w:val="22"/>
        </w:rPr>
        <w:t xml:space="preserve">generally </w:t>
      </w:r>
      <w:r w:rsidRPr="00CD39F3">
        <w:rPr>
          <w:sz w:val="22"/>
        </w:rPr>
        <w:t>range anywhere from $150</w:t>
      </w:r>
      <w:r w:rsidR="00CD39F3" w:rsidRPr="00CD39F3">
        <w:rPr>
          <w:sz w:val="22"/>
        </w:rPr>
        <w:t>.00</w:t>
      </w:r>
      <w:r w:rsidRPr="00CD39F3">
        <w:rPr>
          <w:sz w:val="22"/>
        </w:rPr>
        <w:t xml:space="preserve"> </w:t>
      </w:r>
      <w:r w:rsidR="00CD39F3" w:rsidRPr="00CD39F3">
        <w:rPr>
          <w:sz w:val="22"/>
        </w:rPr>
        <w:t xml:space="preserve">to </w:t>
      </w:r>
      <w:r w:rsidRPr="00CD39F3">
        <w:rPr>
          <w:sz w:val="22"/>
        </w:rPr>
        <w:t>$5</w:t>
      </w:r>
      <w:r w:rsidR="00CD39F3" w:rsidRPr="00CD39F3">
        <w:rPr>
          <w:sz w:val="22"/>
        </w:rPr>
        <w:t>0</w:t>
      </w:r>
      <w:r w:rsidRPr="00CD39F3">
        <w:rPr>
          <w:sz w:val="22"/>
        </w:rPr>
        <w:t>0</w:t>
      </w:r>
      <w:r w:rsidR="00CD39F3" w:rsidRPr="00CD39F3">
        <w:rPr>
          <w:sz w:val="22"/>
        </w:rPr>
        <w:t>.00 plus</w:t>
      </w:r>
      <w:r w:rsidRPr="00CD39F3">
        <w:rPr>
          <w:sz w:val="22"/>
        </w:rPr>
        <w:t xml:space="preserve">.  Please keep in mind that age, training and </w:t>
      </w:r>
      <w:r w:rsidR="00CD39F3" w:rsidRPr="00CD39F3">
        <w:rPr>
          <w:sz w:val="22"/>
        </w:rPr>
        <w:t>ride ability</w:t>
      </w:r>
      <w:r w:rsidRPr="00CD39F3">
        <w:rPr>
          <w:sz w:val="22"/>
        </w:rPr>
        <w:t xml:space="preserve"> of the said horse plays a huge factor i</w:t>
      </w:r>
      <w:r w:rsidR="00CD39F3" w:rsidRPr="00CD39F3">
        <w:rPr>
          <w:sz w:val="22"/>
        </w:rPr>
        <w:t xml:space="preserve">n determining the adoption fee. </w:t>
      </w:r>
    </w:p>
    <w:p w:rsidR="00AF1D54" w:rsidRPr="00CD39F3" w:rsidRDefault="00AF1D54" w:rsidP="00EB7F7F">
      <w:pPr>
        <w:numPr>
          <w:ilvl w:val="0"/>
          <w:numId w:val="5"/>
        </w:numPr>
        <w:spacing w:after="160" w:line="240" w:lineRule="auto"/>
        <w:rPr>
          <w:sz w:val="22"/>
        </w:rPr>
      </w:pPr>
      <w:r w:rsidRPr="00CD39F3">
        <w:rPr>
          <w:sz w:val="22"/>
        </w:rPr>
        <w:t xml:space="preserve">Once the horse is adopted from MWHR, the adopter agrees that the horse cannot be bred, sold, or given away.  The adopter may not move the horse to a different location without first notifying MWHR and having the new location approved. </w:t>
      </w:r>
    </w:p>
    <w:p w:rsidR="00AF1D54" w:rsidRPr="00AF1D54" w:rsidRDefault="00AF1D54" w:rsidP="00AF1D54">
      <w:pPr>
        <w:numPr>
          <w:ilvl w:val="0"/>
          <w:numId w:val="5"/>
        </w:numPr>
        <w:spacing w:after="160" w:line="240" w:lineRule="auto"/>
        <w:rPr>
          <w:sz w:val="22"/>
        </w:rPr>
      </w:pPr>
      <w:r w:rsidRPr="00AF1D54">
        <w:rPr>
          <w:sz w:val="22"/>
        </w:rPr>
        <w:t xml:space="preserve">MWHR will monitor you, your facility and your horse twice during the first year of adoption to check on the health and well-being of the horse.  At the end of the first year, the adoption will become final.  MWHR will sign the horse over to you with the understanding that if said horse does not work out for any reason - financial difficulty, sudden death of owner, etc. - the horse is to be returned to MWHR immediately. </w:t>
      </w:r>
    </w:p>
    <w:p w:rsidR="00AF1D54" w:rsidRPr="00AF1D54" w:rsidRDefault="00AF1D54" w:rsidP="00AF1D54">
      <w:pPr>
        <w:numPr>
          <w:ilvl w:val="0"/>
          <w:numId w:val="5"/>
        </w:numPr>
        <w:spacing w:after="160" w:line="240" w:lineRule="auto"/>
        <w:rPr>
          <w:sz w:val="22"/>
        </w:rPr>
      </w:pPr>
      <w:r w:rsidRPr="00AF1D54">
        <w:rPr>
          <w:sz w:val="22"/>
        </w:rPr>
        <w:t xml:space="preserve">Please see our list of frequently asked questions (FAQ’s) below.  If you have a question or concern that is not addressed, please contact us at </w:t>
      </w:r>
      <w:hyperlink r:id="rId10" w:history="1">
        <w:r w:rsidRPr="00AF1D54">
          <w:rPr>
            <w:color w:val="0000FF" w:themeColor="hyperlink"/>
            <w:u w:val="single"/>
          </w:rPr>
          <w:t>mustangrescuega@gmail.com</w:t>
        </w:r>
      </w:hyperlink>
      <w:r w:rsidRPr="00AF1D54">
        <w:t xml:space="preserve"> and we’ll </w:t>
      </w:r>
      <w:r w:rsidRPr="00AF1D54">
        <w:rPr>
          <w:sz w:val="22"/>
        </w:rPr>
        <w:t xml:space="preserve">be happy to help.  </w:t>
      </w:r>
    </w:p>
    <w:p w:rsidR="00AF1D54" w:rsidRPr="00AF1D54" w:rsidRDefault="00AF1D54" w:rsidP="00AF1D54">
      <w:pPr>
        <w:spacing w:after="160" w:line="240" w:lineRule="auto"/>
        <w:rPr>
          <w:sz w:val="22"/>
        </w:rPr>
      </w:pPr>
    </w:p>
    <w:p w:rsidR="00AF1D54" w:rsidRPr="00AF1D54" w:rsidRDefault="00AF1D54" w:rsidP="00AF1D54">
      <w:pPr>
        <w:spacing w:after="160" w:line="240" w:lineRule="auto"/>
        <w:jc w:val="center"/>
        <w:rPr>
          <w:rFonts w:ascii="Lucida Handwriting" w:hAnsi="Lucida Handwriting"/>
          <w:b/>
          <w:color w:val="A55D35"/>
          <w:sz w:val="23"/>
          <w:szCs w:val="23"/>
        </w:rPr>
      </w:pPr>
      <w:r w:rsidRPr="00AF1D54">
        <w:rPr>
          <w:rFonts w:ascii="Lucida Handwriting" w:hAnsi="Lucida Handwriting"/>
          <w:b/>
          <w:color w:val="A55D35"/>
          <w:sz w:val="23"/>
          <w:szCs w:val="23"/>
        </w:rPr>
        <w:t>Thank you for your interest in adopting a MWHR horse</w:t>
      </w:r>
    </w:p>
    <w:p w:rsidR="00AF1D54" w:rsidRPr="00AF1D54" w:rsidRDefault="00AF1D54" w:rsidP="00AF1D54">
      <w:pPr>
        <w:spacing w:after="160" w:line="240" w:lineRule="auto"/>
        <w:jc w:val="center"/>
        <w:rPr>
          <w:rFonts w:ascii="Lucida Handwriting" w:hAnsi="Lucida Handwriting"/>
          <w:b/>
          <w:color w:val="A55D35"/>
          <w:sz w:val="23"/>
          <w:szCs w:val="23"/>
        </w:rPr>
      </w:pPr>
      <w:r w:rsidRPr="00AF1D54">
        <w:rPr>
          <w:rFonts w:ascii="Lucida Handwriting" w:hAnsi="Lucida Handwriting"/>
          <w:b/>
          <w:color w:val="A55D35"/>
          <w:sz w:val="23"/>
          <w:szCs w:val="23"/>
        </w:rPr>
        <w:t>and for helping us find loving forever homes for America’s Living Legends!</w:t>
      </w:r>
    </w:p>
    <w:p w:rsidR="002B2E50" w:rsidRDefault="002B2E50" w:rsidP="001D0E3B">
      <w:pPr>
        <w:spacing w:after="240"/>
        <w:rPr>
          <w:rFonts w:eastAsia="Times New Roman" w:cs="Times New Roman"/>
          <w:szCs w:val="24"/>
        </w:rPr>
      </w:pPr>
    </w:p>
    <w:p w:rsidR="00AF1D54" w:rsidRDefault="00AF1D54" w:rsidP="001D0E3B">
      <w:pPr>
        <w:spacing w:after="240"/>
        <w:rPr>
          <w:rFonts w:eastAsia="Times New Roman" w:cs="Times New Roman"/>
          <w:szCs w:val="24"/>
        </w:rPr>
      </w:pPr>
    </w:p>
    <w:p w:rsidR="00AF1D54" w:rsidRDefault="00AF1D54" w:rsidP="001D0E3B">
      <w:pPr>
        <w:spacing w:after="240"/>
        <w:rPr>
          <w:rFonts w:eastAsia="Times New Roman" w:cs="Times New Roman"/>
          <w:szCs w:val="24"/>
        </w:rPr>
      </w:pPr>
    </w:p>
    <w:p w:rsidR="00AF1D54" w:rsidRDefault="00AF1D54" w:rsidP="001D0E3B">
      <w:pPr>
        <w:spacing w:after="240"/>
        <w:rPr>
          <w:rFonts w:eastAsia="Times New Roman" w:cs="Times New Roman"/>
          <w:szCs w:val="24"/>
        </w:rPr>
      </w:pPr>
    </w:p>
    <w:p w:rsidR="00AF1D54" w:rsidRPr="002E5EB1" w:rsidRDefault="00AF1D54" w:rsidP="00AF1D54">
      <w:pPr>
        <w:spacing w:after="240" w:line="240" w:lineRule="auto"/>
        <w:ind w:right="86"/>
        <w:jc w:val="center"/>
        <w:rPr>
          <w:rFonts w:ascii="Arial Rounded MT Bold" w:hAnsi="Arial Rounded MT Bold"/>
          <w:color w:val="D20000"/>
          <w:sz w:val="32"/>
          <w:szCs w:val="48"/>
        </w:rPr>
      </w:pPr>
      <w:r w:rsidRPr="002E5EB1">
        <w:rPr>
          <w:rFonts w:ascii="Arial Rounded MT Bold" w:hAnsi="Arial Rounded MT Bold"/>
          <w:color w:val="D20000"/>
          <w:sz w:val="32"/>
          <w:szCs w:val="48"/>
        </w:rPr>
        <w:t>Frequently Asked Questions</w:t>
      </w:r>
    </w:p>
    <w:p w:rsidR="00AF1D54" w:rsidRPr="00750823" w:rsidRDefault="00AF1D54" w:rsidP="00AF1D54">
      <w:pPr>
        <w:spacing w:after="0" w:line="240" w:lineRule="auto"/>
        <w:contextualSpacing/>
        <w:rPr>
          <w:b/>
        </w:rPr>
      </w:pPr>
      <w:r w:rsidRPr="00750823">
        <w:rPr>
          <w:b/>
        </w:rPr>
        <w:t xml:space="preserve">Does it cost money to adopt a horse? </w:t>
      </w:r>
    </w:p>
    <w:p w:rsidR="00AF1D54" w:rsidRPr="00631062" w:rsidRDefault="00AF1D54" w:rsidP="00AF1D54">
      <w:pPr>
        <w:ind w:left="360"/>
        <w:rPr>
          <w:sz w:val="22"/>
        </w:rPr>
      </w:pPr>
      <w:r w:rsidRPr="00631062">
        <w:rPr>
          <w:sz w:val="22"/>
        </w:rPr>
        <w:t xml:space="preserve">Yes, our adoption </w:t>
      </w:r>
      <w:r>
        <w:rPr>
          <w:sz w:val="22"/>
        </w:rPr>
        <w:t>fees</w:t>
      </w:r>
      <w:r w:rsidRPr="00631062">
        <w:rPr>
          <w:sz w:val="22"/>
        </w:rPr>
        <w:t xml:space="preserve"> generally ra</w:t>
      </w:r>
      <w:r>
        <w:rPr>
          <w:sz w:val="22"/>
        </w:rPr>
        <w:t>nge from $150 to $5</w:t>
      </w:r>
      <w:r w:rsidR="00CD39F3">
        <w:rPr>
          <w:sz w:val="22"/>
        </w:rPr>
        <w:t>0</w:t>
      </w:r>
      <w:r>
        <w:rPr>
          <w:sz w:val="22"/>
        </w:rPr>
        <w:t>0</w:t>
      </w:r>
      <w:r w:rsidR="00CD39F3">
        <w:rPr>
          <w:sz w:val="22"/>
        </w:rPr>
        <w:t>+</w:t>
      </w:r>
      <w:r>
        <w:rPr>
          <w:sz w:val="22"/>
        </w:rPr>
        <w:t xml:space="preserve"> per horse depending on</w:t>
      </w:r>
      <w:r w:rsidRPr="00631062">
        <w:rPr>
          <w:sz w:val="22"/>
        </w:rPr>
        <w:t xml:space="preserve"> </w:t>
      </w:r>
      <w:r w:rsidRPr="004656DA">
        <w:rPr>
          <w:sz w:val="22"/>
        </w:rPr>
        <w:t>age, training and ride</w:t>
      </w:r>
      <w:r>
        <w:rPr>
          <w:sz w:val="22"/>
        </w:rPr>
        <w:t>-</w:t>
      </w:r>
      <w:r w:rsidRPr="004656DA">
        <w:rPr>
          <w:sz w:val="22"/>
        </w:rPr>
        <w:t xml:space="preserve"> ability of the horse</w:t>
      </w:r>
      <w:r>
        <w:rPr>
          <w:sz w:val="22"/>
        </w:rPr>
        <w:t>.</w:t>
      </w:r>
    </w:p>
    <w:p w:rsidR="00AF1D54" w:rsidRPr="00750823" w:rsidRDefault="00AF1D54" w:rsidP="00AF1D54">
      <w:pPr>
        <w:spacing w:after="0" w:line="240" w:lineRule="auto"/>
        <w:contextualSpacing/>
        <w:rPr>
          <w:b/>
        </w:rPr>
      </w:pPr>
      <w:r w:rsidRPr="00750823">
        <w:rPr>
          <w:b/>
        </w:rPr>
        <w:t xml:space="preserve">Where does the money go? </w:t>
      </w:r>
    </w:p>
    <w:p w:rsidR="00AF1D54" w:rsidRPr="00631062" w:rsidRDefault="00AF1D54" w:rsidP="00AF1D54">
      <w:pPr>
        <w:ind w:left="360"/>
        <w:rPr>
          <w:sz w:val="22"/>
        </w:rPr>
      </w:pPr>
      <w:r>
        <w:rPr>
          <w:sz w:val="22"/>
        </w:rPr>
        <w:t>The adoption fee</w:t>
      </w:r>
      <w:r w:rsidRPr="00631062">
        <w:rPr>
          <w:sz w:val="22"/>
        </w:rPr>
        <w:t xml:space="preserve"> help</w:t>
      </w:r>
      <w:r>
        <w:rPr>
          <w:sz w:val="22"/>
        </w:rPr>
        <w:t>s</w:t>
      </w:r>
      <w:r w:rsidRPr="00631062">
        <w:rPr>
          <w:sz w:val="22"/>
        </w:rPr>
        <w:t xml:space="preserve"> us to recoup a small portion of the investment </w:t>
      </w:r>
      <w:r>
        <w:rPr>
          <w:sz w:val="22"/>
        </w:rPr>
        <w:t xml:space="preserve">that </w:t>
      </w:r>
      <w:r w:rsidRPr="00631062">
        <w:rPr>
          <w:sz w:val="22"/>
        </w:rPr>
        <w:t xml:space="preserve">we have in the horse </w:t>
      </w:r>
      <w:r>
        <w:rPr>
          <w:sz w:val="22"/>
        </w:rPr>
        <w:t>such as feed, vaccines, C</w:t>
      </w:r>
      <w:r w:rsidRPr="00631062">
        <w:rPr>
          <w:sz w:val="22"/>
        </w:rPr>
        <w:t>oggins test, wormer, dental care, hoof care</w:t>
      </w:r>
      <w:r>
        <w:rPr>
          <w:sz w:val="22"/>
        </w:rPr>
        <w:t xml:space="preserve"> </w:t>
      </w:r>
      <w:r w:rsidRPr="00631062">
        <w:rPr>
          <w:sz w:val="22"/>
        </w:rPr>
        <w:t>(farrier), gelding when needed, medical treatment, training</w:t>
      </w:r>
      <w:r w:rsidR="00CD39F3">
        <w:rPr>
          <w:sz w:val="22"/>
        </w:rPr>
        <w:t>,</w:t>
      </w:r>
      <w:r w:rsidRPr="00631062">
        <w:rPr>
          <w:sz w:val="22"/>
        </w:rPr>
        <w:t xml:space="preserve"> etc.  Rescuing a horse can involve hundreds </w:t>
      </w:r>
      <w:r>
        <w:rPr>
          <w:sz w:val="22"/>
        </w:rPr>
        <w:t>or even thousands of</w:t>
      </w:r>
      <w:r w:rsidRPr="00631062">
        <w:rPr>
          <w:sz w:val="22"/>
        </w:rPr>
        <w:t xml:space="preserve"> dollars</w:t>
      </w:r>
      <w:r>
        <w:rPr>
          <w:sz w:val="22"/>
        </w:rPr>
        <w:t>. P</w:t>
      </w:r>
      <w:r w:rsidRPr="00631062">
        <w:rPr>
          <w:sz w:val="22"/>
        </w:rPr>
        <w:t>rior to entering our program</w:t>
      </w:r>
      <w:r>
        <w:rPr>
          <w:sz w:val="22"/>
        </w:rPr>
        <w:t>,</w:t>
      </w:r>
      <w:r w:rsidRPr="00631062">
        <w:rPr>
          <w:sz w:val="22"/>
        </w:rPr>
        <w:t xml:space="preserve"> </w:t>
      </w:r>
      <w:r>
        <w:rPr>
          <w:sz w:val="22"/>
        </w:rPr>
        <w:t>m</w:t>
      </w:r>
      <w:r w:rsidRPr="00631062">
        <w:rPr>
          <w:sz w:val="22"/>
        </w:rPr>
        <w:t>any of our horses receiv</w:t>
      </w:r>
      <w:r>
        <w:rPr>
          <w:sz w:val="22"/>
        </w:rPr>
        <w:t>ed little or no veterinary care</w:t>
      </w:r>
      <w:r w:rsidRPr="00631062">
        <w:rPr>
          <w:sz w:val="22"/>
        </w:rPr>
        <w:t xml:space="preserve"> or training</w:t>
      </w:r>
      <w:r>
        <w:rPr>
          <w:sz w:val="22"/>
        </w:rPr>
        <w:t>. Consequently</w:t>
      </w:r>
      <w:r w:rsidRPr="00631062">
        <w:rPr>
          <w:sz w:val="22"/>
        </w:rPr>
        <w:t xml:space="preserve">, it can get very </w:t>
      </w:r>
      <w:r>
        <w:rPr>
          <w:sz w:val="22"/>
        </w:rPr>
        <w:t>expensive</w:t>
      </w:r>
      <w:r w:rsidRPr="00631062">
        <w:rPr>
          <w:sz w:val="22"/>
        </w:rPr>
        <w:t xml:space="preserve"> to provide adequate </w:t>
      </w:r>
      <w:r>
        <w:rPr>
          <w:sz w:val="22"/>
        </w:rPr>
        <w:t xml:space="preserve">veterinarian and farrier </w:t>
      </w:r>
      <w:r w:rsidRPr="00631062">
        <w:rPr>
          <w:sz w:val="22"/>
        </w:rPr>
        <w:t xml:space="preserve">care </w:t>
      </w:r>
      <w:r>
        <w:rPr>
          <w:sz w:val="22"/>
        </w:rPr>
        <w:t>and tend to their other needs as well</w:t>
      </w:r>
      <w:r w:rsidRPr="00631062">
        <w:rPr>
          <w:sz w:val="22"/>
        </w:rPr>
        <w:t xml:space="preserve">. </w:t>
      </w:r>
    </w:p>
    <w:p w:rsidR="00AF1D54" w:rsidRPr="00750823" w:rsidRDefault="00AF1D54" w:rsidP="00AF1D54">
      <w:pPr>
        <w:spacing w:after="0" w:line="240" w:lineRule="auto"/>
        <w:contextualSpacing/>
        <w:rPr>
          <w:b/>
        </w:rPr>
      </w:pPr>
      <w:r w:rsidRPr="00750823">
        <w:rPr>
          <w:b/>
        </w:rPr>
        <w:t>Can I adopt a horse, train it</w:t>
      </w:r>
      <w:r>
        <w:rPr>
          <w:b/>
        </w:rPr>
        <w:t>,</w:t>
      </w:r>
      <w:r w:rsidRPr="00750823">
        <w:rPr>
          <w:b/>
        </w:rPr>
        <w:t xml:space="preserve"> and then sell it? </w:t>
      </w:r>
    </w:p>
    <w:p w:rsidR="00AF1D54" w:rsidRPr="00631062" w:rsidRDefault="00AF1D54" w:rsidP="00AF1D54">
      <w:pPr>
        <w:ind w:left="360"/>
        <w:rPr>
          <w:sz w:val="22"/>
        </w:rPr>
      </w:pPr>
      <w:r w:rsidRPr="00631062">
        <w:rPr>
          <w:sz w:val="22"/>
        </w:rPr>
        <w:t xml:space="preserve">You are </w:t>
      </w:r>
      <w:r w:rsidRPr="00B95D06">
        <w:rPr>
          <w:b/>
          <w:i/>
          <w:sz w:val="22"/>
          <w:u w:val="single"/>
        </w:rPr>
        <w:t>not</w:t>
      </w:r>
      <w:r w:rsidRPr="00631062">
        <w:rPr>
          <w:sz w:val="22"/>
        </w:rPr>
        <w:t xml:space="preserve"> allowed to breed, sell</w:t>
      </w:r>
      <w:r>
        <w:rPr>
          <w:sz w:val="22"/>
        </w:rPr>
        <w:t>,</w:t>
      </w:r>
      <w:r w:rsidRPr="00631062">
        <w:rPr>
          <w:sz w:val="22"/>
        </w:rPr>
        <w:t xml:space="preserve"> or give away a MWHR horse. </w:t>
      </w:r>
      <w:r>
        <w:rPr>
          <w:sz w:val="22"/>
        </w:rPr>
        <w:t xml:space="preserve">Our mission is </w:t>
      </w:r>
      <w:r w:rsidRPr="00631062">
        <w:rPr>
          <w:sz w:val="22"/>
        </w:rPr>
        <w:t xml:space="preserve">to find </w:t>
      </w:r>
      <w:r>
        <w:rPr>
          <w:sz w:val="22"/>
        </w:rPr>
        <w:t>loving “forever homes” for our horses</w:t>
      </w:r>
      <w:r w:rsidRPr="00631062">
        <w:rPr>
          <w:sz w:val="22"/>
        </w:rPr>
        <w:t xml:space="preserve">. </w:t>
      </w:r>
    </w:p>
    <w:p w:rsidR="00AF1D54" w:rsidRPr="00750823" w:rsidRDefault="00AF1D54" w:rsidP="00AF1D54">
      <w:pPr>
        <w:spacing w:after="0" w:line="240" w:lineRule="auto"/>
        <w:contextualSpacing/>
        <w:rPr>
          <w:b/>
        </w:rPr>
      </w:pPr>
      <w:r w:rsidRPr="00750823">
        <w:rPr>
          <w:b/>
        </w:rPr>
        <w:t xml:space="preserve">Where do I go to see the horses and pick the one I want? </w:t>
      </w:r>
    </w:p>
    <w:p w:rsidR="00AF1D54" w:rsidRPr="00631062" w:rsidRDefault="00AF1D54" w:rsidP="00AF1D54">
      <w:pPr>
        <w:ind w:left="360"/>
        <w:rPr>
          <w:sz w:val="22"/>
        </w:rPr>
      </w:pPr>
      <w:r>
        <w:rPr>
          <w:sz w:val="22"/>
        </w:rPr>
        <w:t xml:space="preserve">The MWHR farm is located in the Hickory Flat /Canton, GA area. However, at times </w:t>
      </w:r>
      <w:r w:rsidRPr="00631062">
        <w:rPr>
          <w:sz w:val="22"/>
        </w:rPr>
        <w:t xml:space="preserve">our horses are housed in </w:t>
      </w:r>
      <w:r>
        <w:rPr>
          <w:sz w:val="22"/>
        </w:rPr>
        <w:t xml:space="preserve">various </w:t>
      </w:r>
      <w:r w:rsidRPr="00631062">
        <w:rPr>
          <w:sz w:val="22"/>
        </w:rPr>
        <w:t xml:space="preserve">foster homes </w:t>
      </w:r>
      <w:r>
        <w:rPr>
          <w:sz w:val="22"/>
        </w:rPr>
        <w:t xml:space="preserve">in the Greater Atlanta area. </w:t>
      </w:r>
      <w:r w:rsidRPr="00631062">
        <w:rPr>
          <w:sz w:val="22"/>
        </w:rPr>
        <w:t xml:space="preserve">We encourage you to </w:t>
      </w:r>
      <w:r>
        <w:rPr>
          <w:sz w:val="22"/>
        </w:rPr>
        <w:t>contact MWHR with a description of the type of h</w:t>
      </w:r>
      <w:r w:rsidRPr="00631062">
        <w:rPr>
          <w:sz w:val="22"/>
        </w:rPr>
        <w:t>orse</w:t>
      </w:r>
      <w:r>
        <w:rPr>
          <w:sz w:val="22"/>
        </w:rPr>
        <w:t xml:space="preserve"> that</w:t>
      </w:r>
      <w:r w:rsidRPr="00631062">
        <w:rPr>
          <w:sz w:val="22"/>
        </w:rPr>
        <w:t xml:space="preserve"> you are interested in adopting</w:t>
      </w:r>
      <w:r>
        <w:rPr>
          <w:sz w:val="22"/>
        </w:rPr>
        <w:t xml:space="preserve"> so that we can help match you with an appropriate choice. </w:t>
      </w:r>
      <w:r w:rsidRPr="00631062">
        <w:rPr>
          <w:sz w:val="22"/>
        </w:rPr>
        <w:t xml:space="preserve"> </w:t>
      </w:r>
    </w:p>
    <w:p w:rsidR="00AF1D54" w:rsidRPr="00750823" w:rsidRDefault="00AF1D54" w:rsidP="00AF1D54">
      <w:pPr>
        <w:spacing w:after="0" w:line="240" w:lineRule="auto"/>
        <w:contextualSpacing/>
        <w:rPr>
          <w:b/>
        </w:rPr>
      </w:pPr>
      <w:r w:rsidRPr="00750823">
        <w:rPr>
          <w:b/>
        </w:rPr>
        <w:t xml:space="preserve">Can I meet the horse I want to adopt before I commit? </w:t>
      </w:r>
    </w:p>
    <w:p w:rsidR="00AF1D54" w:rsidRPr="00631062" w:rsidRDefault="00AF1D54" w:rsidP="00AF1D54">
      <w:pPr>
        <w:ind w:left="360"/>
        <w:rPr>
          <w:sz w:val="22"/>
        </w:rPr>
      </w:pPr>
      <w:r w:rsidRPr="00631062">
        <w:rPr>
          <w:sz w:val="22"/>
        </w:rPr>
        <w:t>Absolutely!  We would not expect you to adopt a horse without meeting or seeing the horse first</w:t>
      </w:r>
      <w:r>
        <w:rPr>
          <w:sz w:val="22"/>
        </w:rPr>
        <w:t>.</w:t>
      </w:r>
      <w:r w:rsidRPr="00631062">
        <w:rPr>
          <w:sz w:val="22"/>
        </w:rPr>
        <w:t xml:space="preserve"> However, </w:t>
      </w:r>
      <w:r>
        <w:rPr>
          <w:sz w:val="22"/>
        </w:rPr>
        <w:t xml:space="preserve">an appointment to meet an available horse is required and </w:t>
      </w:r>
      <w:r w:rsidRPr="00631062">
        <w:rPr>
          <w:sz w:val="22"/>
        </w:rPr>
        <w:t xml:space="preserve">we do </w:t>
      </w:r>
      <w:r w:rsidRPr="00FA79C3">
        <w:rPr>
          <w:sz w:val="22"/>
        </w:rPr>
        <w:t xml:space="preserve">not </w:t>
      </w:r>
      <w:r w:rsidRPr="00631062">
        <w:rPr>
          <w:sz w:val="22"/>
        </w:rPr>
        <w:t xml:space="preserve">release information about </w:t>
      </w:r>
      <w:r>
        <w:rPr>
          <w:sz w:val="22"/>
        </w:rPr>
        <w:t>our farm location and/or fo</w:t>
      </w:r>
      <w:r w:rsidRPr="00631062">
        <w:rPr>
          <w:sz w:val="22"/>
        </w:rPr>
        <w:t xml:space="preserve">ster homes until the </w:t>
      </w:r>
      <w:r>
        <w:rPr>
          <w:sz w:val="22"/>
        </w:rPr>
        <w:t>adoption application</w:t>
      </w:r>
      <w:r w:rsidRPr="00631062">
        <w:rPr>
          <w:sz w:val="22"/>
        </w:rPr>
        <w:t xml:space="preserve"> is complete.  This is for the safety and privacy of our </w:t>
      </w:r>
      <w:r>
        <w:rPr>
          <w:sz w:val="22"/>
        </w:rPr>
        <w:t xml:space="preserve">horses and volunteers. Also, </w:t>
      </w:r>
      <w:r w:rsidRPr="00631062">
        <w:rPr>
          <w:sz w:val="22"/>
        </w:rPr>
        <w:t xml:space="preserve">we </w:t>
      </w:r>
      <w:r>
        <w:rPr>
          <w:sz w:val="22"/>
        </w:rPr>
        <w:t xml:space="preserve">want to </w:t>
      </w:r>
      <w:r w:rsidRPr="00631062">
        <w:rPr>
          <w:sz w:val="22"/>
        </w:rPr>
        <w:t xml:space="preserve">ensure that the people who visit </w:t>
      </w:r>
      <w:r>
        <w:rPr>
          <w:sz w:val="22"/>
        </w:rPr>
        <w:t xml:space="preserve">our horses </w:t>
      </w:r>
      <w:r w:rsidRPr="00631062">
        <w:rPr>
          <w:sz w:val="22"/>
        </w:rPr>
        <w:t xml:space="preserve">are serious about adoption.    </w:t>
      </w:r>
    </w:p>
    <w:p w:rsidR="00AF1D54" w:rsidRPr="00750823" w:rsidRDefault="00AF1D54" w:rsidP="00AF1D54">
      <w:pPr>
        <w:spacing w:after="0" w:line="240" w:lineRule="auto"/>
        <w:contextualSpacing/>
        <w:rPr>
          <w:b/>
        </w:rPr>
      </w:pPr>
      <w:r w:rsidRPr="00750823">
        <w:rPr>
          <w:b/>
        </w:rPr>
        <w:t xml:space="preserve">I want to adopt a horse, but I don’t have a horse trailer?  Can MWHR deliver the horse? </w:t>
      </w:r>
    </w:p>
    <w:p w:rsidR="00AF1D54" w:rsidRPr="00631062" w:rsidRDefault="00AF1D54" w:rsidP="00AF1D54">
      <w:pPr>
        <w:ind w:left="360"/>
        <w:rPr>
          <w:sz w:val="22"/>
        </w:rPr>
      </w:pPr>
      <w:r w:rsidRPr="00631062">
        <w:rPr>
          <w:sz w:val="22"/>
        </w:rPr>
        <w:t xml:space="preserve">MWHR </w:t>
      </w:r>
      <w:r>
        <w:rPr>
          <w:sz w:val="22"/>
        </w:rPr>
        <w:t xml:space="preserve">can help </w:t>
      </w:r>
      <w:r w:rsidRPr="00631062">
        <w:rPr>
          <w:sz w:val="22"/>
        </w:rPr>
        <w:t xml:space="preserve">make </w:t>
      </w:r>
      <w:r>
        <w:rPr>
          <w:sz w:val="22"/>
        </w:rPr>
        <w:t>arrangements for</w:t>
      </w:r>
      <w:r w:rsidRPr="00631062">
        <w:rPr>
          <w:sz w:val="22"/>
        </w:rPr>
        <w:t xml:space="preserve"> transp</w:t>
      </w:r>
      <w:r>
        <w:rPr>
          <w:sz w:val="22"/>
        </w:rPr>
        <w:t xml:space="preserve">ortation of your adopted horse.  If transportation is arranged with MWHR, there is </w:t>
      </w:r>
      <w:r w:rsidRPr="00631062">
        <w:rPr>
          <w:sz w:val="22"/>
        </w:rPr>
        <w:t xml:space="preserve">a transportation fee </w:t>
      </w:r>
      <w:r>
        <w:rPr>
          <w:sz w:val="22"/>
        </w:rPr>
        <w:t>that is rated according to the number of miles travelled.  T</w:t>
      </w:r>
      <w:r w:rsidRPr="00631062">
        <w:rPr>
          <w:sz w:val="22"/>
        </w:rPr>
        <w:t>his helps</w:t>
      </w:r>
      <w:r>
        <w:rPr>
          <w:sz w:val="22"/>
        </w:rPr>
        <w:t xml:space="preserve"> to off</w:t>
      </w:r>
      <w:r w:rsidRPr="00631062">
        <w:rPr>
          <w:sz w:val="22"/>
        </w:rPr>
        <w:t>set our expense of gas</w:t>
      </w:r>
      <w:r>
        <w:rPr>
          <w:sz w:val="22"/>
        </w:rPr>
        <w:t>,</w:t>
      </w:r>
      <w:r w:rsidRPr="00631062">
        <w:rPr>
          <w:sz w:val="22"/>
        </w:rPr>
        <w:t xml:space="preserve"> </w:t>
      </w:r>
      <w:r>
        <w:rPr>
          <w:sz w:val="22"/>
        </w:rPr>
        <w:t>as well as to compensate</w:t>
      </w:r>
      <w:r w:rsidRPr="00631062">
        <w:rPr>
          <w:sz w:val="22"/>
        </w:rPr>
        <w:t xml:space="preserve"> </w:t>
      </w:r>
      <w:r>
        <w:rPr>
          <w:sz w:val="22"/>
        </w:rPr>
        <w:t xml:space="preserve">for the </w:t>
      </w:r>
      <w:r w:rsidRPr="00631062">
        <w:rPr>
          <w:sz w:val="22"/>
        </w:rPr>
        <w:t xml:space="preserve">time </w:t>
      </w:r>
      <w:r>
        <w:rPr>
          <w:sz w:val="22"/>
        </w:rPr>
        <w:t>that it takes to haul</w:t>
      </w:r>
      <w:r w:rsidRPr="00631062">
        <w:rPr>
          <w:sz w:val="22"/>
        </w:rPr>
        <w:t xml:space="preserve"> the horse. </w:t>
      </w:r>
    </w:p>
    <w:p w:rsidR="00AF1D54" w:rsidRPr="00750823" w:rsidRDefault="00AF1D54" w:rsidP="00AF1D54">
      <w:pPr>
        <w:spacing w:after="0" w:line="240" w:lineRule="auto"/>
        <w:contextualSpacing/>
        <w:rPr>
          <w:b/>
        </w:rPr>
      </w:pPr>
      <w:r w:rsidRPr="00750823">
        <w:rPr>
          <w:b/>
        </w:rPr>
        <w:t xml:space="preserve">If I adopt a horse and then can’t keep it, what happens? </w:t>
      </w:r>
    </w:p>
    <w:p w:rsidR="00AF1D54" w:rsidRPr="00631062" w:rsidRDefault="00AF1D54" w:rsidP="00AF1D54">
      <w:pPr>
        <w:ind w:left="360"/>
        <w:rPr>
          <w:sz w:val="22"/>
        </w:rPr>
      </w:pPr>
      <w:r w:rsidRPr="00631062">
        <w:rPr>
          <w:sz w:val="22"/>
        </w:rPr>
        <w:t xml:space="preserve">During the duration of the adopted horse’s life, if you change your mind or </w:t>
      </w:r>
      <w:r>
        <w:rPr>
          <w:sz w:val="22"/>
        </w:rPr>
        <w:t xml:space="preserve">if </w:t>
      </w:r>
      <w:r w:rsidRPr="00631062">
        <w:rPr>
          <w:sz w:val="22"/>
        </w:rPr>
        <w:t xml:space="preserve">your circumstances prevent you from keeping the horse, MWHR will take </w:t>
      </w:r>
      <w:r>
        <w:rPr>
          <w:sz w:val="22"/>
        </w:rPr>
        <w:t>the horse</w:t>
      </w:r>
      <w:r w:rsidRPr="00631062">
        <w:rPr>
          <w:sz w:val="22"/>
        </w:rPr>
        <w:t xml:space="preserve"> back into our adoption program and re</w:t>
      </w:r>
      <w:r>
        <w:rPr>
          <w:sz w:val="22"/>
        </w:rPr>
        <w:t>-</w:t>
      </w:r>
      <w:r w:rsidRPr="00631062">
        <w:rPr>
          <w:sz w:val="22"/>
        </w:rPr>
        <w:t>home it into a forever loving home.</w:t>
      </w:r>
      <w:r>
        <w:rPr>
          <w:sz w:val="22"/>
        </w:rPr>
        <w:t xml:space="preserve"> </w:t>
      </w:r>
      <w:r w:rsidRPr="00631062">
        <w:rPr>
          <w:sz w:val="22"/>
        </w:rPr>
        <w:t xml:space="preserve"> However, your adoption </w:t>
      </w:r>
      <w:r>
        <w:rPr>
          <w:sz w:val="22"/>
        </w:rPr>
        <w:t>fee</w:t>
      </w:r>
      <w:r w:rsidRPr="00631062">
        <w:rPr>
          <w:sz w:val="22"/>
        </w:rPr>
        <w:t xml:space="preserve"> is non-refundable.  MWHR will make all the needed arrangements to transport the horse back to our facility</w:t>
      </w:r>
      <w:r>
        <w:rPr>
          <w:sz w:val="22"/>
        </w:rPr>
        <w:t xml:space="preserve"> unless the horse is outside a 50-</w:t>
      </w:r>
      <w:r w:rsidRPr="00631062">
        <w:rPr>
          <w:sz w:val="22"/>
        </w:rPr>
        <w:t xml:space="preserve">mile radius of Canton, </w:t>
      </w:r>
      <w:r>
        <w:rPr>
          <w:sz w:val="22"/>
        </w:rPr>
        <w:t>Georgia.  If it is outside of this radius,</w:t>
      </w:r>
      <w:r w:rsidRPr="00631062">
        <w:rPr>
          <w:sz w:val="22"/>
        </w:rPr>
        <w:t xml:space="preserve"> it is the adopter’s responsibility to </w:t>
      </w:r>
      <w:r>
        <w:rPr>
          <w:sz w:val="22"/>
        </w:rPr>
        <w:t xml:space="preserve">either </w:t>
      </w:r>
      <w:r w:rsidRPr="00631062">
        <w:rPr>
          <w:sz w:val="22"/>
        </w:rPr>
        <w:t>arrange transportation back to our facility</w:t>
      </w:r>
      <w:r>
        <w:rPr>
          <w:sz w:val="22"/>
        </w:rPr>
        <w:t xml:space="preserve"> in Canton, GA or pay </w:t>
      </w:r>
      <w:r w:rsidRPr="00631062">
        <w:rPr>
          <w:sz w:val="22"/>
        </w:rPr>
        <w:t xml:space="preserve">MWHR </w:t>
      </w:r>
      <w:r>
        <w:rPr>
          <w:sz w:val="22"/>
        </w:rPr>
        <w:t xml:space="preserve">a transportation fee for </w:t>
      </w:r>
      <w:r w:rsidRPr="00631062">
        <w:rPr>
          <w:sz w:val="22"/>
        </w:rPr>
        <w:t xml:space="preserve">hauling </w:t>
      </w:r>
      <w:r>
        <w:rPr>
          <w:sz w:val="22"/>
        </w:rPr>
        <w:t>the horse back to our location</w:t>
      </w:r>
      <w:r w:rsidRPr="00631062">
        <w:rPr>
          <w:sz w:val="22"/>
        </w:rPr>
        <w:t xml:space="preserve">. </w:t>
      </w:r>
    </w:p>
    <w:p w:rsidR="00AF1D54" w:rsidRDefault="00AF1D54" w:rsidP="001D0E3B">
      <w:pPr>
        <w:spacing w:after="240"/>
        <w:rPr>
          <w:rFonts w:eastAsia="Times New Roman" w:cs="Times New Roman"/>
          <w:szCs w:val="24"/>
        </w:rPr>
      </w:pPr>
    </w:p>
    <w:p w:rsidR="00AF1D54" w:rsidRDefault="00AF1D54" w:rsidP="001D0E3B">
      <w:pPr>
        <w:spacing w:after="240"/>
        <w:rPr>
          <w:rFonts w:eastAsia="Times New Roman" w:cs="Times New Roman"/>
          <w:szCs w:val="24"/>
        </w:rPr>
      </w:pPr>
    </w:p>
    <w:p w:rsidR="00AF1D54" w:rsidRDefault="00AF1D54" w:rsidP="001D0E3B">
      <w:pPr>
        <w:spacing w:after="240"/>
        <w:rPr>
          <w:rFonts w:eastAsia="Times New Roman" w:cs="Times New Roman"/>
          <w:szCs w:val="24"/>
        </w:rPr>
      </w:pPr>
    </w:p>
    <w:p w:rsidR="00AF1D54" w:rsidRDefault="00AF1D54" w:rsidP="001D0E3B">
      <w:pPr>
        <w:spacing w:after="240"/>
        <w:rPr>
          <w:rFonts w:eastAsia="Times New Roman" w:cs="Times New Roman"/>
          <w:szCs w:val="24"/>
        </w:rPr>
      </w:pPr>
    </w:p>
    <w:p w:rsidR="00AF1D54" w:rsidRDefault="00AF1D54" w:rsidP="001D0E3B">
      <w:pPr>
        <w:spacing w:after="240"/>
        <w:rPr>
          <w:rFonts w:eastAsia="Times New Roman" w:cs="Times New Roman"/>
          <w:szCs w:val="24"/>
        </w:rPr>
      </w:pPr>
    </w:p>
    <w:p w:rsidR="00AF1D54" w:rsidRPr="00750823" w:rsidRDefault="00AF1D54" w:rsidP="00AF1D54">
      <w:pPr>
        <w:spacing w:after="0" w:line="240" w:lineRule="auto"/>
        <w:contextualSpacing/>
        <w:rPr>
          <w:b/>
        </w:rPr>
      </w:pPr>
      <w:r w:rsidRPr="00750823">
        <w:rPr>
          <w:b/>
        </w:rPr>
        <w:t xml:space="preserve">What is MWHR looking for when they come to visit my home or boarding facility? </w:t>
      </w:r>
    </w:p>
    <w:p w:rsidR="00AF1D54" w:rsidRPr="00631062" w:rsidRDefault="00AF1D54" w:rsidP="00AF1D54">
      <w:pPr>
        <w:ind w:left="360"/>
        <w:rPr>
          <w:sz w:val="22"/>
        </w:rPr>
      </w:pPr>
      <w:r w:rsidRPr="00631062">
        <w:rPr>
          <w:sz w:val="22"/>
        </w:rPr>
        <w:t>We are not looking for fancy</w:t>
      </w:r>
      <w:r>
        <w:rPr>
          <w:sz w:val="22"/>
        </w:rPr>
        <w:t>;</w:t>
      </w:r>
      <w:r w:rsidRPr="00631062">
        <w:rPr>
          <w:sz w:val="22"/>
        </w:rPr>
        <w:t xml:space="preserve"> we are looking for safety</w:t>
      </w:r>
      <w:r>
        <w:rPr>
          <w:sz w:val="22"/>
        </w:rPr>
        <w:t>, the ability to care for and provide adequately for the horse and give it love and attention</w:t>
      </w:r>
      <w:r w:rsidRPr="00631062">
        <w:rPr>
          <w:sz w:val="22"/>
        </w:rPr>
        <w:t>.  MWHR expect</w:t>
      </w:r>
      <w:r>
        <w:rPr>
          <w:sz w:val="22"/>
        </w:rPr>
        <w:t>s</w:t>
      </w:r>
      <w:r w:rsidRPr="00631062">
        <w:rPr>
          <w:sz w:val="22"/>
        </w:rPr>
        <w:t xml:space="preserve"> the horse </w:t>
      </w:r>
      <w:r>
        <w:rPr>
          <w:sz w:val="22"/>
        </w:rPr>
        <w:t>to have a safe area for turnout and that it has</w:t>
      </w:r>
      <w:r w:rsidRPr="00631062">
        <w:rPr>
          <w:sz w:val="22"/>
        </w:rPr>
        <w:t xml:space="preserve"> adequate </w:t>
      </w:r>
      <w:r>
        <w:rPr>
          <w:sz w:val="22"/>
        </w:rPr>
        <w:t xml:space="preserve">grass for </w:t>
      </w:r>
      <w:r w:rsidRPr="00631062">
        <w:rPr>
          <w:sz w:val="22"/>
        </w:rPr>
        <w:t>grazing, hay or forage</w:t>
      </w:r>
      <w:r>
        <w:rPr>
          <w:sz w:val="22"/>
        </w:rPr>
        <w:t xml:space="preserve">, </w:t>
      </w:r>
      <w:r w:rsidRPr="00631062">
        <w:rPr>
          <w:sz w:val="22"/>
        </w:rPr>
        <w:t xml:space="preserve">shelter </w:t>
      </w:r>
      <w:r>
        <w:rPr>
          <w:sz w:val="22"/>
        </w:rPr>
        <w:t>is available (</w:t>
      </w:r>
      <w:r w:rsidRPr="00631062">
        <w:rPr>
          <w:sz w:val="22"/>
        </w:rPr>
        <w:t>if needed</w:t>
      </w:r>
      <w:r>
        <w:rPr>
          <w:sz w:val="22"/>
        </w:rPr>
        <w:t>)</w:t>
      </w:r>
      <w:r w:rsidRPr="00631062">
        <w:rPr>
          <w:sz w:val="22"/>
        </w:rPr>
        <w:t xml:space="preserve">, </w:t>
      </w:r>
      <w:r>
        <w:rPr>
          <w:sz w:val="22"/>
        </w:rPr>
        <w:t>and access</w:t>
      </w:r>
      <w:r w:rsidRPr="00631062">
        <w:rPr>
          <w:sz w:val="22"/>
        </w:rPr>
        <w:t xml:space="preserve"> to clean water at all times.  We prefer board, electric tape or horse-wire fencing</w:t>
      </w:r>
      <w:r>
        <w:rPr>
          <w:sz w:val="22"/>
        </w:rPr>
        <w:t xml:space="preserve">; </w:t>
      </w:r>
      <w:r w:rsidRPr="00F774C8">
        <w:rPr>
          <w:b/>
          <w:i/>
          <w:sz w:val="22"/>
          <w:u w:val="single"/>
        </w:rPr>
        <w:t>not</w:t>
      </w:r>
      <w:r w:rsidRPr="00631062">
        <w:rPr>
          <w:sz w:val="22"/>
        </w:rPr>
        <w:t xml:space="preserve"> barbed-wire fence </w:t>
      </w:r>
      <w:r>
        <w:rPr>
          <w:sz w:val="22"/>
        </w:rPr>
        <w:t xml:space="preserve">unless </w:t>
      </w:r>
      <w:r w:rsidRPr="00631062">
        <w:rPr>
          <w:sz w:val="22"/>
        </w:rPr>
        <w:t xml:space="preserve">it is in excellent condition. </w:t>
      </w:r>
      <w:r>
        <w:rPr>
          <w:sz w:val="22"/>
        </w:rPr>
        <w:t xml:space="preserve"> </w:t>
      </w:r>
      <w:r w:rsidRPr="00631062">
        <w:rPr>
          <w:sz w:val="22"/>
        </w:rPr>
        <w:t xml:space="preserve">We also look at the condition of any other animals on your property.  </w:t>
      </w:r>
    </w:p>
    <w:p w:rsidR="00AF1D54" w:rsidRPr="00750823" w:rsidRDefault="00AF1D54" w:rsidP="00AF1D54">
      <w:pPr>
        <w:spacing w:after="0" w:line="240" w:lineRule="auto"/>
        <w:contextualSpacing/>
        <w:rPr>
          <w:b/>
        </w:rPr>
      </w:pPr>
      <w:r w:rsidRPr="00750823">
        <w:rPr>
          <w:b/>
        </w:rPr>
        <w:t xml:space="preserve">Why is MWHR so </w:t>
      </w:r>
      <w:r>
        <w:rPr>
          <w:b/>
        </w:rPr>
        <w:t>particular</w:t>
      </w:r>
      <w:r w:rsidRPr="00750823">
        <w:rPr>
          <w:b/>
        </w:rPr>
        <w:t xml:space="preserve"> about who adopts a horse from them?</w:t>
      </w:r>
    </w:p>
    <w:p w:rsidR="00AF1D54" w:rsidRPr="00631062" w:rsidRDefault="00AF1D54" w:rsidP="00AF1D54">
      <w:pPr>
        <w:ind w:left="360"/>
        <w:rPr>
          <w:sz w:val="22"/>
        </w:rPr>
      </w:pPr>
      <w:r>
        <w:rPr>
          <w:sz w:val="22"/>
        </w:rPr>
        <w:t>MWHR is</w:t>
      </w:r>
      <w:r w:rsidRPr="00631062">
        <w:rPr>
          <w:sz w:val="22"/>
        </w:rPr>
        <w:t xml:space="preserve"> selective because we have </w:t>
      </w:r>
      <w:r>
        <w:rPr>
          <w:sz w:val="22"/>
        </w:rPr>
        <w:t>our horses’</w:t>
      </w:r>
      <w:r w:rsidRPr="00631062">
        <w:rPr>
          <w:sz w:val="22"/>
        </w:rPr>
        <w:t xml:space="preserve"> best interests at heart</w:t>
      </w:r>
      <w:r>
        <w:rPr>
          <w:sz w:val="22"/>
        </w:rPr>
        <w:t>;</w:t>
      </w:r>
      <w:r w:rsidRPr="00631062">
        <w:rPr>
          <w:sz w:val="22"/>
        </w:rPr>
        <w:t xml:space="preserve"> we love and care deeply about each individual horse.  We have a lot invested in our horses, both financially and emotionally</w:t>
      </w:r>
      <w:r>
        <w:rPr>
          <w:sz w:val="22"/>
        </w:rPr>
        <w:t>.</w:t>
      </w:r>
      <w:r w:rsidRPr="00631062">
        <w:rPr>
          <w:sz w:val="22"/>
        </w:rPr>
        <w:t xml:space="preserve"> We are not trying to “get rid” of </w:t>
      </w:r>
      <w:r>
        <w:rPr>
          <w:sz w:val="22"/>
        </w:rPr>
        <w:t>our</w:t>
      </w:r>
      <w:r w:rsidRPr="00631062">
        <w:rPr>
          <w:sz w:val="22"/>
        </w:rPr>
        <w:t xml:space="preserve"> horses; we want to find them the best homes possible.  By being thorough up front, we try to ensure that each horse is going to a wonderful, loving, forever home where </w:t>
      </w:r>
      <w:r>
        <w:rPr>
          <w:sz w:val="22"/>
        </w:rPr>
        <w:t>it</w:t>
      </w:r>
      <w:r w:rsidRPr="00631062">
        <w:rPr>
          <w:sz w:val="22"/>
        </w:rPr>
        <w:t xml:space="preserve"> will be loved, and treated with the respect </w:t>
      </w:r>
      <w:r>
        <w:rPr>
          <w:sz w:val="22"/>
        </w:rPr>
        <w:t>it</w:t>
      </w:r>
      <w:r w:rsidRPr="00631062">
        <w:rPr>
          <w:sz w:val="22"/>
        </w:rPr>
        <w:t xml:space="preserve"> deserve</w:t>
      </w:r>
      <w:r>
        <w:rPr>
          <w:sz w:val="22"/>
        </w:rPr>
        <w:t>s</w:t>
      </w:r>
      <w:r w:rsidRPr="00631062">
        <w:rPr>
          <w:sz w:val="22"/>
        </w:rPr>
        <w:t xml:space="preserve">. </w:t>
      </w:r>
    </w:p>
    <w:p w:rsidR="00AF1D54" w:rsidRPr="001D0E3B" w:rsidRDefault="00AF1D54" w:rsidP="001D0E3B">
      <w:pPr>
        <w:spacing w:after="240"/>
        <w:rPr>
          <w:rFonts w:eastAsia="Times New Roman" w:cs="Times New Roman"/>
          <w:szCs w:val="24"/>
        </w:rPr>
      </w:pPr>
    </w:p>
    <w:p w:rsidR="00CD39F3" w:rsidRPr="00AF1D54" w:rsidRDefault="00CD39F3" w:rsidP="00CD39F3">
      <w:pPr>
        <w:spacing w:after="160" w:line="240" w:lineRule="auto"/>
        <w:jc w:val="center"/>
        <w:rPr>
          <w:rFonts w:ascii="Lucida Handwriting" w:hAnsi="Lucida Handwriting"/>
          <w:b/>
          <w:color w:val="A55D35"/>
          <w:sz w:val="23"/>
          <w:szCs w:val="23"/>
        </w:rPr>
      </w:pPr>
      <w:r w:rsidRPr="00AF1D54">
        <w:rPr>
          <w:rFonts w:ascii="Lucida Handwriting" w:hAnsi="Lucida Handwriting"/>
          <w:b/>
          <w:color w:val="A55D35"/>
          <w:sz w:val="23"/>
          <w:szCs w:val="23"/>
        </w:rPr>
        <w:t>Thank you for your interest in adopting a MWHR horse</w:t>
      </w:r>
    </w:p>
    <w:p w:rsidR="00CD39F3" w:rsidRPr="00AF1D54" w:rsidRDefault="00CD39F3" w:rsidP="00CD39F3">
      <w:pPr>
        <w:spacing w:after="160" w:line="240" w:lineRule="auto"/>
        <w:jc w:val="center"/>
        <w:rPr>
          <w:rFonts w:ascii="Lucida Handwriting" w:hAnsi="Lucida Handwriting"/>
          <w:b/>
          <w:color w:val="A55D35"/>
          <w:sz w:val="23"/>
          <w:szCs w:val="23"/>
        </w:rPr>
      </w:pPr>
      <w:r w:rsidRPr="00AF1D54">
        <w:rPr>
          <w:rFonts w:ascii="Lucida Handwriting" w:hAnsi="Lucida Handwriting"/>
          <w:b/>
          <w:color w:val="A55D35"/>
          <w:sz w:val="23"/>
          <w:szCs w:val="23"/>
        </w:rPr>
        <w:t>and for helping us find loving forever homes for America’s Living Legends!</w:t>
      </w:r>
    </w:p>
    <w:p w:rsidR="00CD39F3" w:rsidRDefault="00CD39F3" w:rsidP="00CD39F3">
      <w:pPr>
        <w:spacing w:after="240"/>
        <w:rPr>
          <w:rFonts w:eastAsia="Times New Roman" w:cs="Times New Roman"/>
          <w:szCs w:val="24"/>
        </w:rPr>
      </w:pPr>
    </w:p>
    <w:p w:rsidR="00D20D1E" w:rsidRDefault="00D20D1E" w:rsidP="00DE34F4">
      <w:pPr>
        <w:spacing w:after="0" w:line="240" w:lineRule="auto"/>
        <w:rPr>
          <w:bCs/>
          <w:color w:val="000000"/>
          <w:sz w:val="28"/>
          <w:szCs w:val="28"/>
        </w:rPr>
      </w:pPr>
      <w:bookmarkStart w:id="0" w:name="_GoBack"/>
      <w:bookmarkEnd w:id="0"/>
    </w:p>
    <w:sectPr w:rsidR="00D20D1E" w:rsidSect="00DF5E43">
      <w:headerReference w:type="even" r:id="rId11"/>
      <w:headerReference w:type="default" r:id="rId12"/>
      <w:headerReference w:type="first" r:id="rId13"/>
      <w:footerReference w:type="first" r:id="rId14"/>
      <w:pgSz w:w="12240" w:h="15840" w:code="1"/>
      <w:pgMar w:top="720" w:right="1080" w:bottom="792"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3F8C" w:rsidRDefault="00CD3F8C" w:rsidP="00313C06">
      <w:pPr>
        <w:spacing w:after="0" w:line="240" w:lineRule="auto"/>
      </w:pPr>
      <w:r>
        <w:separator/>
      </w:r>
    </w:p>
  </w:endnote>
  <w:endnote w:type="continuationSeparator" w:id="0">
    <w:p w:rsidR="00CD3F8C" w:rsidRDefault="00CD3F8C" w:rsidP="00313C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AFF" w:usb1="C0007843"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Arial Rounded MT Bold">
    <w:altName w:val="Nyala"/>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6221" w:rsidRPr="00441E71" w:rsidRDefault="00596221" w:rsidP="005067B6">
    <w:pPr>
      <w:widowControl w:val="0"/>
      <w:spacing w:after="20" w:line="240" w:lineRule="auto"/>
      <w:jc w:val="center"/>
      <w:rPr>
        <w:sz w:val="18"/>
        <w:szCs w:val="18"/>
      </w:rPr>
    </w:pPr>
    <w:r w:rsidRPr="00441E71">
      <w:rPr>
        <w:rFonts w:ascii="Tahoma" w:hAnsi="Tahoma" w:cs="Tahoma"/>
        <w:noProof/>
        <w:sz w:val="18"/>
        <w:szCs w:val="18"/>
      </w:rPr>
      <w:t xml:space="preserve">Member of United Way </w:t>
    </w:r>
    <w:r w:rsidRPr="00441E71">
      <w:rPr>
        <w:rFonts w:ascii="Tahoma" w:hAnsi="Tahoma" w:cs="Tahoma"/>
        <w:sz w:val="18"/>
        <w:szCs w:val="18"/>
      </w:rPr>
      <w:t>♦ Taxpayer ID Number 20-199754</w:t>
    </w:r>
    <w:r w:rsidR="00E3716B">
      <w:rPr>
        <w:rFonts w:ascii="Tahoma" w:hAnsi="Tahoma" w:cs="Tahoma"/>
        <w:sz w:val="18"/>
        <w:szCs w:val="18"/>
      </w:rPr>
      <w:t>3</w:t>
    </w:r>
  </w:p>
  <w:p w:rsidR="00E3716B" w:rsidRDefault="00E3716B" w:rsidP="005067B6">
    <w:pPr>
      <w:widowControl w:val="0"/>
      <w:spacing w:after="20" w:line="240" w:lineRule="auto"/>
      <w:ind w:right="-86"/>
      <w:jc w:val="center"/>
      <w:rPr>
        <w:rFonts w:ascii="Tahoma" w:hAnsi="Tahoma" w:cs="Tahoma"/>
        <w:b/>
        <w:color w:val="9E5B3C"/>
        <w:sz w:val="20"/>
        <w:szCs w:val="20"/>
      </w:rPr>
    </w:pPr>
    <w:r>
      <w:rPr>
        <w:rFonts w:ascii="Tahoma" w:hAnsi="Tahoma" w:cs="Tahoma"/>
        <w:b/>
        <w:color w:val="9E5B3C"/>
        <w:sz w:val="20"/>
        <w:szCs w:val="20"/>
      </w:rPr>
      <w:t>6175 Hickory Flat Highway, Ste. 110-382, Canton, GA 30115</w:t>
    </w:r>
  </w:p>
  <w:p w:rsidR="00596221" w:rsidRPr="00441E71" w:rsidRDefault="00E3716B" w:rsidP="005067B6">
    <w:pPr>
      <w:widowControl w:val="0"/>
      <w:spacing w:after="20" w:line="240" w:lineRule="auto"/>
      <w:ind w:right="-86"/>
      <w:jc w:val="center"/>
      <w:rPr>
        <w:rFonts w:ascii="Lucida Handwriting" w:hAnsi="Lucida Handwriting"/>
        <w:b/>
        <w:color w:val="9E5B3C"/>
        <w:w w:val="130"/>
        <w:sz w:val="20"/>
        <w:szCs w:val="20"/>
      </w:rPr>
    </w:pPr>
    <w:r>
      <w:rPr>
        <w:rFonts w:ascii="Tahoma" w:hAnsi="Tahoma" w:cs="Tahoma"/>
        <w:b/>
        <w:color w:val="9E5B3C"/>
        <w:sz w:val="20"/>
        <w:szCs w:val="20"/>
      </w:rPr>
      <w:t xml:space="preserve">Phone: </w:t>
    </w:r>
    <w:r w:rsidR="00F76291">
      <w:rPr>
        <w:rFonts w:ascii="Tahoma" w:hAnsi="Tahoma" w:cs="Tahoma"/>
        <w:b/>
        <w:color w:val="9E5B3C"/>
        <w:sz w:val="20"/>
        <w:szCs w:val="20"/>
      </w:rPr>
      <w:t>678-250-3306 ♦ m</w:t>
    </w:r>
    <w:r w:rsidR="00596221" w:rsidRPr="00441E71">
      <w:rPr>
        <w:rFonts w:ascii="Tahoma" w:hAnsi="Tahoma" w:cs="Tahoma"/>
        <w:b/>
        <w:color w:val="9E5B3C"/>
        <w:sz w:val="20"/>
        <w:szCs w:val="20"/>
      </w:rPr>
      <w:t>ustang</w:t>
    </w:r>
    <w:r w:rsidR="00F76291">
      <w:rPr>
        <w:rFonts w:ascii="Tahoma" w:hAnsi="Tahoma" w:cs="Tahoma"/>
        <w:b/>
        <w:color w:val="9E5B3C"/>
        <w:sz w:val="20"/>
        <w:szCs w:val="20"/>
      </w:rPr>
      <w:t>rescuega</w:t>
    </w:r>
    <w:r w:rsidR="00596221" w:rsidRPr="00441E71">
      <w:rPr>
        <w:rFonts w:ascii="Tahoma" w:hAnsi="Tahoma" w:cs="Tahoma"/>
        <w:b/>
        <w:color w:val="9E5B3C"/>
        <w:sz w:val="20"/>
        <w:szCs w:val="20"/>
      </w:rPr>
      <w:t>@gmail.com</w:t>
    </w:r>
  </w:p>
  <w:p w:rsidR="00596221" w:rsidRPr="005067B6" w:rsidRDefault="00596221" w:rsidP="005067B6">
    <w:pPr>
      <w:widowControl w:val="0"/>
      <w:jc w:val="center"/>
      <w:rPr>
        <w:b/>
        <w:bCs/>
        <w:w w:val="120"/>
        <w:sz w:val="16"/>
        <w:szCs w:val="16"/>
      </w:rPr>
    </w:pPr>
    <w:r w:rsidRPr="00441E71">
      <w:rPr>
        <w:b/>
        <w:bCs/>
        <w:w w:val="120"/>
        <w:sz w:val="16"/>
        <w:szCs w:val="16"/>
      </w:rPr>
      <w:t>Help support our mission o</w:t>
    </w:r>
    <w:r>
      <w:rPr>
        <w:b/>
        <w:bCs/>
        <w:w w:val="120"/>
        <w:sz w:val="16"/>
        <w:szCs w:val="16"/>
      </w:rPr>
      <w:t xml:space="preserve">n our Donation </w:t>
    </w:r>
    <w:r w:rsidR="00E3716B">
      <w:rPr>
        <w:b/>
        <w:bCs/>
        <w:w w:val="120"/>
        <w:sz w:val="16"/>
        <w:szCs w:val="16"/>
      </w:rPr>
      <w:t>P</w:t>
    </w:r>
    <w:r w:rsidR="00F76291">
      <w:rPr>
        <w:b/>
        <w:bCs/>
        <w:w w:val="120"/>
        <w:sz w:val="16"/>
        <w:szCs w:val="16"/>
      </w:rPr>
      <w:t>age at www.mwhr.org</w:t>
    </w:r>
    <w:r>
      <w:rPr>
        <w:b/>
        <w:bCs/>
        <w:w w:val="120"/>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3F8C" w:rsidRDefault="00CD3F8C" w:rsidP="00313C06">
      <w:pPr>
        <w:spacing w:after="0" w:line="240" w:lineRule="auto"/>
      </w:pPr>
      <w:r>
        <w:separator/>
      </w:r>
    </w:p>
  </w:footnote>
  <w:footnote w:type="continuationSeparator" w:id="0">
    <w:p w:rsidR="00CD3F8C" w:rsidRDefault="00CD3F8C" w:rsidP="00313C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6221" w:rsidRDefault="00CD3F8C">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482927" o:spid="_x0000_s2086" type="#_x0000_t75" style="position:absolute;margin-left:0;margin-top:0;width:502.95pt;height:650.9pt;z-index:-251657216;mso-position-horizontal:center;mso-position-horizontal-relative:margin;mso-position-vertical:center;mso-position-vertical-relative:margin" o:allowincell="f">
          <v:imagedata r:id="rId1" o:title="MWHR Frame and Wtrmrk 8point5x1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0098" w:rsidRPr="00B22D45" w:rsidRDefault="008A0098" w:rsidP="008A0098">
    <w:pPr>
      <w:tabs>
        <w:tab w:val="right" w:pos="10080"/>
      </w:tabs>
      <w:spacing w:after="0" w:line="240" w:lineRule="auto"/>
      <w:rPr>
        <w:b/>
        <w:smallCaps/>
        <w:color w:val="9E5B3C"/>
      </w:rPr>
    </w:pPr>
    <w:r w:rsidRPr="00B22D45">
      <w:rPr>
        <w:b/>
        <w:smallCaps/>
        <w:color w:val="9E5B3C"/>
      </w:rPr>
      <w:t>MWHR Adoption Application</w:t>
    </w:r>
    <w:r w:rsidRPr="00B22D45">
      <w:rPr>
        <w:b/>
        <w:smallCaps/>
        <w:color w:val="9E5B3C"/>
      </w:rPr>
      <w:tab/>
    </w:r>
    <w:sdt>
      <w:sdtPr>
        <w:rPr>
          <w:b/>
          <w:smallCaps/>
          <w:color w:val="9E5B3C"/>
        </w:rPr>
        <w:id w:val="46160750"/>
        <w:docPartObj>
          <w:docPartGallery w:val="Page Numbers (Top of Page)"/>
          <w:docPartUnique/>
        </w:docPartObj>
      </w:sdtPr>
      <w:sdtEndPr/>
      <w:sdtContent>
        <w:r w:rsidRPr="00B22D45">
          <w:rPr>
            <w:b/>
            <w:smallCaps/>
            <w:color w:val="9E5B3C"/>
            <w:sz w:val="20"/>
          </w:rPr>
          <w:t xml:space="preserve">Page </w:t>
        </w:r>
        <w:r w:rsidR="00F467D0" w:rsidRPr="00B22D45">
          <w:rPr>
            <w:b/>
            <w:smallCaps/>
            <w:color w:val="9E5B3C"/>
            <w:sz w:val="20"/>
          </w:rPr>
          <w:fldChar w:fldCharType="begin"/>
        </w:r>
        <w:r w:rsidRPr="00B22D45">
          <w:rPr>
            <w:b/>
            <w:smallCaps/>
            <w:color w:val="9E5B3C"/>
            <w:sz w:val="20"/>
          </w:rPr>
          <w:instrText xml:space="preserve"> PAGE </w:instrText>
        </w:r>
        <w:r w:rsidR="00F467D0" w:rsidRPr="00B22D45">
          <w:rPr>
            <w:b/>
            <w:smallCaps/>
            <w:color w:val="9E5B3C"/>
            <w:sz w:val="20"/>
          </w:rPr>
          <w:fldChar w:fldCharType="separate"/>
        </w:r>
        <w:r w:rsidR="00CD39F3">
          <w:rPr>
            <w:b/>
            <w:smallCaps/>
            <w:noProof/>
            <w:color w:val="9E5B3C"/>
            <w:sz w:val="20"/>
          </w:rPr>
          <w:t>3</w:t>
        </w:r>
        <w:r w:rsidR="00F467D0" w:rsidRPr="00B22D45">
          <w:rPr>
            <w:b/>
            <w:smallCaps/>
            <w:color w:val="9E5B3C"/>
            <w:sz w:val="20"/>
          </w:rPr>
          <w:fldChar w:fldCharType="end"/>
        </w:r>
        <w:r w:rsidRPr="00B22D45">
          <w:rPr>
            <w:b/>
            <w:smallCaps/>
            <w:color w:val="9E5B3C"/>
            <w:sz w:val="20"/>
          </w:rPr>
          <w:t xml:space="preserve"> of </w:t>
        </w:r>
        <w:r w:rsidR="00F467D0" w:rsidRPr="00B22D45">
          <w:rPr>
            <w:b/>
            <w:smallCaps/>
            <w:color w:val="9E5B3C"/>
            <w:sz w:val="20"/>
          </w:rPr>
          <w:fldChar w:fldCharType="begin"/>
        </w:r>
        <w:r w:rsidRPr="00B22D45">
          <w:rPr>
            <w:b/>
            <w:smallCaps/>
            <w:color w:val="9E5B3C"/>
            <w:sz w:val="20"/>
          </w:rPr>
          <w:instrText xml:space="preserve"> NUMPAGES  </w:instrText>
        </w:r>
        <w:r w:rsidR="00F467D0" w:rsidRPr="00B22D45">
          <w:rPr>
            <w:b/>
            <w:smallCaps/>
            <w:color w:val="9E5B3C"/>
            <w:sz w:val="20"/>
          </w:rPr>
          <w:fldChar w:fldCharType="separate"/>
        </w:r>
        <w:r w:rsidR="00CD39F3">
          <w:rPr>
            <w:b/>
            <w:smallCaps/>
            <w:noProof/>
            <w:color w:val="9E5B3C"/>
            <w:sz w:val="20"/>
          </w:rPr>
          <w:t>3</w:t>
        </w:r>
        <w:r w:rsidR="00F467D0" w:rsidRPr="00B22D45">
          <w:rPr>
            <w:b/>
            <w:smallCaps/>
            <w:color w:val="9E5B3C"/>
            <w:sz w:val="20"/>
          </w:rPr>
          <w:fldChar w:fldCharType="end"/>
        </w:r>
      </w:sdtContent>
    </w:sdt>
  </w:p>
  <w:p w:rsidR="00596221" w:rsidRPr="008A0098" w:rsidRDefault="00CD3F8C" w:rsidP="008A0098">
    <w:pPr>
      <w:pStyle w:val="Header"/>
      <w:pBdr>
        <w:bottom w:val="single" w:sz="4" w:space="1" w:color="auto"/>
      </w:pBdr>
      <w:spacing w:after="80"/>
      <w:rPr>
        <w:sz w:val="4"/>
        <w:szCs w:val="4"/>
      </w:rPr>
    </w:pPr>
    <w:r>
      <w:rPr>
        <w:b/>
        <w:smallCaps/>
        <w:noProof/>
        <w:color w:val="9E5B3C"/>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482928" o:spid="_x0000_s2087" type="#_x0000_t75" style="position:absolute;margin-left:-52.5pt;margin-top:13.05pt;width:609pt;height:670.4pt;z-index:-251656192;mso-position-horizontal-relative:margin;mso-position-vertical-relative:margin" o:allowincell="f">
          <v:imagedata r:id="rId1" o:title="MWHR Frame and Wtrmrk 8point5x1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6221" w:rsidRPr="00B47461" w:rsidRDefault="00CD3F8C" w:rsidP="00B47461">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482926" o:spid="_x0000_s2085" type="#_x0000_t75" style="position:absolute;margin-left:-52.5pt;margin-top:-47.2pt;width:609.15pt;height:788.8pt;z-index:-251658240;mso-position-horizontal-relative:margin;mso-position-vertical-relative:margin" o:allowincell="f">
          <v:imagedata r:id="rId1" o:title="MWHR Frame and Wtrmrk 8point5x1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564DA7"/>
    <w:multiLevelType w:val="hybridMultilevel"/>
    <w:tmpl w:val="F758A98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41522161"/>
    <w:multiLevelType w:val="hybridMultilevel"/>
    <w:tmpl w:val="2A6CD9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E624B30"/>
    <w:multiLevelType w:val="hybridMultilevel"/>
    <w:tmpl w:val="619AEC64"/>
    <w:lvl w:ilvl="0" w:tplc="04090001">
      <w:start w:val="1"/>
      <w:numFmt w:val="bullet"/>
      <w:lvlText w:val=""/>
      <w:lvlJc w:val="left"/>
      <w:pPr>
        <w:ind w:left="33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0091188"/>
    <w:multiLevelType w:val="hybridMultilevel"/>
    <w:tmpl w:val="9140D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8744F28"/>
    <w:multiLevelType w:val="hybridMultilevel"/>
    <w:tmpl w:val="7A8A73D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characterSpacingControl w:val="doNotCompress"/>
  <w:hdrShapeDefaults>
    <o:shapedefaults v:ext="edit" spidmax="2088"/>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313C06"/>
    <w:rsid w:val="00045563"/>
    <w:rsid w:val="00045D10"/>
    <w:rsid w:val="00046B5B"/>
    <w:rsid w:val="00050E36"/>
    <w:rsid w:val="000564FB"/>
    <w:rsid w:val="000577FF"/>
    <w:rsid w:val="00072DEA"/>
    <w:rsid w:val="000853A0"/>
    <w:rsid w:val="00096381"/>
    <w:rsid w:val="000B273B"/>
    <w:rsid w:val="000B7431"/>
    <w:rsid w:val="000C71A2"/>
    <w:rsid w:val="000D07A1"/>
    <w:rsid w:val="000E7F31"/>
    <w:rsid w:val="000F03EE"/>
    <w:rsid w:val="000F758F"/>
    <w:rsid w:val="000F75E4"/>
    <w:rsid w:val="00112074"/>
    <w:rsid w:val="001278FC"/>
    <w:rsid w:val="0013127D"/>
    <w:rsid w:val="00135E53"/>
    <w:rsid w:val="0014093A"/>
    <w:rsid w:val="00150726"/>
    <w:rsid w:val="001526B1"/>
    <w:rsid w:val="00163265"/>
    <w:rsid w:val="001972DB"/>
    <w:rsid w:val="001C2AE7"/>
    <w:rsid w:val="001D0E3B"/>
    <w:rsid w:val="001D355D"/>
    <w:rsid w:val="001D663D"/>
    <w:rsid w:val="001D7077"/>
    <w:rsid w:val="001E369A"/>
    <w:rsid w:val="001F2759"/>
    <w:rsid w:val="00235C1D"/>
    <w:rsid w:val="00242645"/>
    <w:rsid w:val="00252C87"/>
    <w:rsid w:val="00275F2E"/>
    <w:rsid w:val="00291ACE"/>
    <w:rsid w:val="0029202A"/>
    <w:rsid w:val="002B2E50"/>
    <w:rsid w:val="002D155B"/>
    <w:rsid w:val="002E2C2F"/>
    <w:rsid w:val="002F35CD"/>
    <w:rsid w:val="002F421F"/>
    <w:rsid w:val="002F448E"/>
    <w:rsid w:val="00310D6D"/>
    <w:rsid w:val="00313C06"/>
    <w:rsid w:val="0033073B"/>
    <w:rsid w:val="00344117"/>
    <w:rsid w:val="00355336"/>
    <w:rsid w:val="00357EE2"/>
    <w:rsid w:val="00361179"/>
    <w:rsid w:val="0039599A"/>
    <w:rsid w:val="003C773F"/>
    <w:rsid w:val="003D1F71"/>
    <w:rsid w:val="003D2569"/>
    <w:rsid w:val="003D3279"/>
    <w:rsid w:val="003F64F0"/>
    <w:rsid w:val="00410355"/>
    <w:rsid w:val="004108F8"/>
    <w:rsid w:val="004118F9"/>
    <w:rsid w:val="00430027"/>
    <w:rsid w:val="00440ADF"/>
    <w:rsid w:val="00441E71"/>
    <w:rsid w:val="00455582"/>
    <w:rsid w:val="0048428C"/>
    <w:rsid w:val="00485EFD"/>
    <w:rsid w:val="004943D2"/>
    <w:rsid w:val="004A0B0B"/>
    <w:rsid w:val="004A438B"/>
    <w:rsid w:val="004B0AE8"/>
    <w:rsid w:val="004B605F"/>
    <w:rsid w:val="004B690A"/>
    <w:rsid w:val="004D4471"/>
    <w:rsid w:val="004E25F5"/>
    <w:rsid w:val="005007AE"/>
    <w:rsid w:val="005067B6"/>
    <w:rsid w:val="00510A60"/>
    <w:rsid w:val="00530091"/>
    <w:rsid w:val="00530B43"/>
    <w:rsid w:val="0056639E"/>
    <w:rsid w:val="005858BE"/>
    <w:rsid w:val="00585CC7"/>
    <w:rsid w:val="0059001F"/>
    <w:rsid w:val="00596221"/>
    <w:rsid w:val="005A62FD"/>
    <w:rsid w:val="005E716D"/>
    <w:rsid w:val="005F2A8D"/>
    <w:rsid w:val="005F33A5"/>
    <w:rsid w:val="006028EC"/>
    <w:rsid w:val="0063053E"/>
    <w:rsid w:val="0063563C"/>
    <w:rsid w:val="006550A3"/>
    <w:rsid w:val="00663FA8"/>
    <w:rsid w:val="006712A2"/>
    <w:rsid w:val="0067542D"/>
    <w:rsid w:val="006814D4"/>
    <w:rsid w:val="00686B37"/>
    <w:rsid w:val="006A1C4B"/>
    <w:rsid w:val="006A1FEB"/>
    <w:rsid w:val="006A3678"/>
    <w:rsid w:val="006C4E8F"/>
    <w:rsid w:val="00704117"/>
    <w:rsid w:val="00706390"/>
    <w:rsid w:val="007227AA"/>
    <w:rsid w:val="007264A4"/>
    <w:rsid w:val="0077141F"/>
    <w:rsid w:val="0078134E"/>
    <w:rsid w:val="00785543"/>
    <w:rsid w:val="007C5966"/>
    <w:rsid w:val="007C771A"/>
    <w:rsid w:val="007D754D"/>
    <w:rsid w:val="00815FEF"/>
    <w:rsid w:val="00825DAC"/>
    <w:rsid w:val="008333D3"/>
    <w:rsid w:val="00840A11"/>
    <w:rsid w:val="008412E6"/>
    <w:rsid w:val="0084148C"/>
    <w:rsid w:val="008444BC"/>
    <w:rsid w:val="0086077A"/>
    <w:rsid w:val="008715A8"/>
    <w:rsid w:val="00873282"/>
    <w:rsid w:val="008A0098"/>
    <w:rsid w:val="008B538E"/>
    <w:rsid w:val="008E3AF4"/>
    <w:rsid w:val="008F3B89"/>
    <w:rsid w:val="0090533C"/>
    <w:rsid w:val="00933108"/>
    <w:rsid w:val="009458E5"/>
    <w:rsid w:val="00956193"/>
    <w:rsid w:val="00975E2C"/>
    <w:rsid w:val="009C0FEA"/>
    <w:rsid w:val="009C1806"/>
    <w:rsid w:val="009C39E6"/>
    <w:rsid w:val="009C623F"/>
    <w:rsid w:val="009D195D"/>
    <w:rsid w:val="009D6379"/>
    <w:rsid w:val="009F2DA9"/>
    <w:rsid w:val="00A04D21"/>
    <w:rsid w:val="00A3036A"/>
    <w:rsid w:val="00A3478E"/>
    <w:rsid w:val="00A37E54"/>
    <w:rsid w:val="00A5103C"/>
    <w:rsid w:val="00A56CB7"/>
    <w:rsid w:val="00A61009"/>
    <w:rsid w:val="00A70073"/>
    <w:rsid w:val="00A723B5"/>
    <w:rsid w:val="00A90D81"/>
    <w:rsid w:val="00AB69E2"/>
    <w:rsid w:val="00AD78C0"/>
    <w:rsid w:val="00AE6394"/>
    <w:rsid w:val="00AE7FA3"/>
    <w:rsid w:val="00AF1D54"/>
    <w:rsid w:val="00AF4020"/>
    <w:rsid w:val="00AF5509"/>
    <w:rsid w:val="00B013B3"/>
    <w:rsid w:val="00B03EA5"/>
    <w:rsid w:val="00B05593"/>
    <w:rsid w:val="00B15075"/>
    <w:rsid w:val="00B17483"/>
    <w:rsid w:val="00B22D45"/>
    <w:rsid w:val="00B359B0"/>
    <w:rsid w:val="00B35BA3"/>
    <w:rsid w:val="00B46DB5"/>
    <w:rsid w:val="00B47461"/>
    <w:rsid w:val="00B51463"/>
    <w:rsid w:val="00B5277F"/>
    <w:rsid w:val="00B81A02"/>
    <w:rsid w:val="00B92DF4"/>
    <w:rsid w:val="00BA11F0"/>
    <w:rsid w:val="00BB3963"/>
    <w:rsid w:val="00BD056A"/>
    <w:rsid w:val="00BD42E2"/>
    <w:rsid w:val="00BF549B"/>
    <w:rsid w:val="00C22B3B"/>
    <w:rsid w:val="00C254D4"/>
    <w:rsid w:val="00C3342D"/>
    <w:rsid w:val="00C47BB9"/>
    <w:rsid w:val="00C53A14"/>
    <w:rsid w:val="00C53BC0"/>
    <w:rsid w:val="00C64E5D"/>
    <w:rsid w:val="00C8111C"/>
    <w:rsid w:val="00C91955"/>
    <w:rsid w:val="00CC42B5"/>
    <w:rsid w:val="00CD234D"/>
    <w:rsid w:val="00CD274A"/>
    <w:rsid w:val="00CD39F3"/>
    <w:rsid w:val="00CD3F8C"/>
    <w:rsid w:val="00CE4342"/>
    <w:rsid w:val="00CE4D83"/>
    <w:rsid w:val="00CF25CE"/>
    <w:rsid w:val="00CF3313"/>
    <w:rsid w:val="00D0163A"/>
    <w:rsid w:val="00D05F63"/>
    <w:rsid w:val="00D11223"/>
    <w:rsid w:val="00D20D1E"/>
    <w:rsid w:val="00D23BD5"/>
    <w:rsid w:val="00D26BE7"/>
    <w:rsid w:val="00D272DC"/>
    <w:rsid w:val="00D3771A"/>
    <w:rsid w:val="00D43E7F"/>
    <w:rsid w:val="00D4469B"/>
    <w:rsid w:val="00D4493B"/>
    <w:rsid w:val="00D45745"/>
    <w:rsid w:val="00D509FB"/>
    <w:rsid w:val="00D84C29"/>
    <w:rsid w:val="00D84F65"/>
    <w:rsid w:val="00D91435"/>
    <w:rsid w:val="00D937D3"/>
    <w:rsid w:val="00D946D6"/>
    <w:rsid w:val="00DC4CDE"/>
    <w:rsid w:val="00DC77C5"/>
    <w:rsid w:val="00DE1032"/>
    <w:rsid w:val="00DE34F4"/>
    <w:rsid w:val="00DF5E43"/>
    <w:rsid w:val="00E00315"/>
    <w:rsid w:val="00E01477"/>
    <w:rsid w:val="00E05CAF"/>
    <w:rsid w:val="00E11F5E"/>
    <w:rsid w:val="00E257F7"/>
    <w:rsid w:val="00E3716B"/>
    <w:rsid w:val="00E44FE4"/>
    <w:rsid w:val="00E550F0"/>
    <w:rsid w:val="00E72BD0"/>
    <w:rsid w:val="00E81931"/>
    <w:rsid w:val="00E91601"/>
    <w:rsid w:val="00E929B8"/>
    <w:rsid w:val="00EA0876"/>
    <w:rsid w:val="00ED093A"/>
    <w:rsid w:val="00EF3961"/>
    <w:rsid w:val="00EF4DB5"/>
    <w:rsid w:val="00F02C2A"/>
    <w:rsid w:val="00F047D8"/>
    <w:rsid w:val="00F117AB"/>
    <w:rsid w:val="00F23785"/>
    <w:rsid w:val="00F25B0A"/>
    <w:rsid w:val="00F467D0"/>
    <w:rsid w:val="00F720EE"/>
    <w:rsid w:val="00F76291"/>
    <w:rsid w:val="00F83E4B"/>
    <w:rsid w:val="00F93DDB"/>
    <w:rsid w:val="00F97478"/>
    <w:rsid w:val="00FA1E04"/>
    <w:rsid w:val="00FB4048"/>
    <w:rsid w:val="00FC2B98"/>
    <w:rsid w:val="00FC662D"/>
    <w:rsid w:val="00FD0B7C"/>
    <w:rsid w:val="00FD2825"/>
    <w:rsid w:val="00FE3281"/>
    <w:rsid w:val="00FE5F75"/>
    <w:rsid w:val="00FF74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88"/>
    <o:shapelayout v:ext="edit">
      <o:idmap v:ext="edit" data="1"/>
    </o:shapelayout>
  </w:shapeDefaults>
  <w:decimalSymbol w:val="."/>
  <w:listSeparator w:val=","/>
  <w14:docId w14:val="43FC2614"/>
  <w15:docId w15:val="{772A4FC5-8FF0-44F4-83D2-73F1DD6B7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72D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313C0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13C06"/>
  </w:style>
  <w:style w:type="paragraph" w:styleId="Footer">
    <w:name w:val="footer"/>
    <w:basedOn w:val="Normal"/>
    <w:link w:val="FooterChar"/>
    <w:uiPriority w:val="99"/>
    <w:unhideWhenUsed/>
    <w:rsid w:val="00313C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3C06"/>
  </w:style>
  <w:style w:type="paragraph" w:styleId="BalloonText">
    <w:name w:val="Balloon Text"/>
    <w:basedOn w:val="Normal"/>
    <w:link w:val="BalloonTextChar"/>
    <w:uiPriority w:val="99"/>
    <w:semiHidden/>
    <w:unhideWhenUsed/>
    <w:rsid w:val="001E36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369A"/>
    <w:rPr>
      <w:rFonts w:ascii="Tahoma" w:hAnsi="Tahoma" w:cs="Tahoma"/>
      <w:sz w:val="16"/>
      <w:szCs w:val="16"/>
    </w:rPr>
  </w:style>
  <w:style w:type="character" w:customStyle="1" w:styleId="Hyperlink0">
    <w:name w:val="Hyperlink.0"/>
    <w:basedOn w:val="DefaultParagraphFont"/>
    <w:rsid w:val="00D05F63"/>
    <w:rPr>
      <w:rFonts w:ascii="Tahoma" w:eastAsia="Tahoma" w:hAnsi="Tahoma" w:cs="Tahoma" w:hint="default"/>
      <w:strike w:val="0"/>
      <w:dstrike w:val="0"/>
      <w:color w:val="984806"/>
      <w:u w:val="none" w:color="984806"/>
      <w:effect w:val="none"/>
    </w:rPr>
  </w:style>
  <w:style w:type="paragraph" w:styleId="ListParagraph">
    <w:name w:val="List Paragraph"/>
    <w:basedOn w:val="Normal"/>
    <w:uiPriority w:val="34"/>
    <w:qFormat/>
    <w:rsid w:val="00FA1E04"/>
    <w:pPr>
      <w:ind w:left="720"/>
      <w:contextualSpacing/>
    </w:pPr>
    <w:rPr>
      <w:rFonts w:asciiTheme="minorHAnsi" w:hAnsiTheme="minorHAnsi"/>
      <w:sz w:val="22"/>
    </w:rPr>
  </w:style>
  <w:style w:type="character" w:styleId="Hyperlink">
    <w:name w:val="Hyperlink"/>
    <w:basedOn w:val="DefaultParagraphFont"/>
    <w:uiPriority w:val="99"/>
    <w:semiHidden/>
    <w:unhideWhenUsed/>
    <w:rsid w:val="00956193"/>
    <w:rPr>
      <w:color w:val="0000FF"/>
      <w:u w:val="single"/>
    </w:rPr>
  </w:style>
  <w:style w:type="table" w:styleId="TableGrid">
    <w:name w:val="Table Grid"/>
    <w:basedOn w:val="TableNormal"/>
    <w:uiPriority w:val="59"/>
    <w:rsid w:val="00E550F0"/>
    <w:pPr>
      <w:spacing w:after="0" w:line="240" w:lineRule="auto"/>
    </w:pPr>
    <w:rPr>
      <w:rFonts w:ascii="Tahoma" w:eastAsia="Batang" w:hAnsi="Tahoma" w:cs="Times New Roman"/>
      <w:sz w:val="1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4392942">
      <w:bodyDiv w:val="1"/>
      <w:marLeft w:val="0"/>
      <w:marRight w:val="0"/>
      <w:marTop w:val="0"/>
      <w:marBottom w:val="0"/>
      <w:divBdr>
        <w:top w:val="none" w:sz="0" w:space="0" w:color="auto"/>
        <w:left w:val="none" w:sz="0" w:space="0" w:color="auto"/>
        <w:bottom w:val="none" w:sz="0" w:space="0" w:color="auto"/>
        <w:right w:val="none" w:sz="0" w:space="0" w:color="auto"/>
      </w:divBdr>
    </w:div>
    <w:div w:id="427625963">
      <w:bodyDiv w:val="1"/>
      <w:marLeft w:val="0"/>
      <w:marRight w:val="0"/>
      <w:marTop w:val="0"/>
      <w:marBottom w:val="0"/>
      <w:divBdr>
        <w:top w:val="none" w:sz="0" w:space="0" w:color="auto"/>
        <w:left w:val="none" w:sz="0" w:space="0" w:color="auto"/>
        <w:bottom w:val="none" w:sz="0" w:space="0" w:color="auto"/>
        <w:right w:val="none" w:sz="0" w:space="0" w:color="auto"/>
      </w:divBdr>
    </w:div>
    <w:div w:id="833109486">
      <w:bodyDiv w:val="1"/>
      <w:marLeft w:val="0"/>
      <w:marRight w:val="0"/>
      <w:marTop w:val="0"/>
      <w:marBottom w:val="0"/>
      <w:divBdr>
        <w:top w:val="none" w:sz="0" w:space="0" w:color="auto"/>
        <w:left w:val="none" w:sz="0" w:space="0" w:color="auto"/>
        <w:bottom w:val="none" w:sz="0" w:space="0" w:color="auto"/>
        <w:right w:val="none" w:sz="0" w:space="0" w:color="auto"/>
      </w:divBdr>
    </w:div>
    <w:div w:id="838546367">
      <w:bodyDiv w:val="1"/>
      <w:marLeft w:val="0"/>
      <w:marRight w:val="0"/>
      <w:marTop w:val="0"/>
      <w:marBottom w:val="0"/>
      <w:divBdr>
        <w:top w:val="none" w:sz="0" w:space="0" w:color="auto"/>
        <w:left w:val="none" w:sz="0" w:space="0" w:color="auto"/>
        <w:bottom w:val="none" w:sz="0" w:space="0" w:color="auto"/>
        <w:right w:val="none" w:sz="0" w:space="0" w:color="auto"/>
      </w:divBdr>
    </w:div>
    <w:div w:id="1173838839">
      <w:bodyDiv w:val="1"/>
      <w:marLeft w:val="0"/>
      <w:marRight w:val="0"/>
      <w:marTop w:val="0"/>
      <w:marBottom w:val="0"/>
      <w:divBdr>
        <w:top w:val="none" w:sz="0" w:space="0" w:color="auto"/>
        <w:left w:val="none" w:sz="0" w:space="0" w:color="auto"/>
        <w:bottom w:val="none" w:sz="0" w:space="0" w:color="auto"/>
        <w:right w:val="none" w:sz="0" w:space="0" w:color="auto"/>
      </w:divBdr>
    </w:div>
    <w:div w:id="1237324277">
      <w:bodyDiv w:val="1"/>
      <w:marLeft w:val="0"/>
      <w:marRight w:val="0"/>
      <w:marTop w:val="0"/>
      <w:marBottom w:val="0"/>
      <w:divBdr>
        <w:top w:val="none" w:sz="0" w:space="0" w:color="auto"/>
        <w:left w:val="none" w:sz="0" w:space="0" w:color="auto"/>
        <w:bottom w:val="none" w:sz="0" w:space="0" w:color="auto"/>
        <w:right w:val="none" w:sz="0" w:space="0" w:color="auto"/>
      </w:divBdr>
    </w:div>
    <w:div w:id="1447460733">
      <w:bodyDiv w:val="1"/>
      <w:marLeft w:val="0"/>
      <w:marRight w:val="0"/>
      <w:marTop w:val="0"/>
      <w:marBottom w:val="0"/>
      <w:divBdr>
        <w:top w:val="none" w:sz="0" w:space="0" w:color="auto"/>
        <w:left w:val="none" w:sz="0" w:space="0" w:color="auto"/>
        <w:bottom w:val="none" w:sz="0" w:space="0" w:color="auto"/>
        <w:right w:val="none" w:sz="0" w:space="0" w:color="auto"/>
      </w:divBdr>
    </w:div>
    <w:div w:id="1595018258">
      <w:bodyDiv w:val="1"/>
      <w:marLeft w:val="0"/>
      <w:marRight w:val="0"/>
      <w:marTop w:val="0"/>
      <w:marBottom w:val="0"/>
      <w:divBdr>
        <w:top w:val="none" w:sz="0" w:space="0" w:color="auto"/>
        <w:left w:val="none" w:sz="0" w:space="0" w:color="auto"/>
        <w:bottom w:val="none" w:sz="0" w:space="0" w:color="auto"/>
        <w:right w:val="none" w:sz="0" w:space="0" w:color="auto"/>
      </w:divBdr>
    </w:div>
    <w:div w:id="1604917099">
      <w:bodyDiv w:val="1"/>
      <w:marLeft w:val="0"/>
      <w:marRight w:val="0"/>
      <w:marTop w:val="0"/>
      <w:marBottom w:val="0"/>
      <w:divBdr>
        <w:top w:val="none" w:sz="0" w:space="0" w:color="auto"/>
        <w:left w:val="none" w:sz="0" w:space="0" w:color="auto"/>
        <w:bottom w:val="none" w:sz="0" w:space="0" w:color="auto"/>
        <w:right w:val="none" w:sz="0" w:space="0" w:color="auto"/>
      </w:divBdr>
    </w:div>
    <w:div w:id="1751389834">
      <w:bodyDiv w:val="1"/>
      <w:marLeft w:val="0"/>
      <w:marRight w:val="0"/>
      <w:marTop w:val="0"/>
      <w:marBottom w:val="0"/>
      <w:divBdr>
        <w:top w:val="none" w:sz="0" w:space="0" w:color="auto"/>
        <w:left w:val="none" w:sz="0" w:space="0" w:color="auto"/>
        <w:bottom w:val="none" w:sz="0" w:space="0" w:color="auto"/>
        <w:right w:val="none" w:sz="0" w:space="0" w:color="auto"/>
      </w:divBdr>
    </w:div>
    <w:div w:id="2047825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mustangrescuega@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gif"/></Relationships>
</file>

<file path=word/_rels/header2.xml.rels><?xml version="1.0" encoding="UTF-8" standalone="yes"?>
<Relationships xmlns="http://schemas.openxmlformats.org/package/2006/relationships"><Relationship Id="rId1" Type="http://schemas.openxmlformats.org/officeDocument/2006/relationships/image" Target="media/image3.gif"/></Relationships>
</file>

<file path=word/_rels/header3.xml.rels><?xml version="1.0" encoding="UTF-8" standalone="yes"?>
<Relationships xmlns="http://schemas.openxmlformats.org/package/2006/relationships"><Relationship Id="rId1" Type="http://schemas.openxmlformats.org/officeDocument/2006/relationships/image" Target="media/image3.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A82336-F2A1-4B17-AA0A-D03EDB1E56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992</Words>
  <Characters>5658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Alitzia</dc:creator>
  <cp:lastModifiedBy>Elizabeth Montgomery</cp:lastModifiedBy>
  <cp:revision>4</cp:revision>
  <cp:lastPrinted>2015-08-05T20:33:00Z</cp:lastPrinted>
  <dcterms:created xsi:type="dcterms:W3CDTF">2016-03-02T16:29:00Z</dcterms:created>
  <dcterms:modified xsi:type="dcterms:W3CDTF">2016-09-14T17:55:00Z</dcterms:modified>
</cp:coreProperties>
</file>